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7A2" w:rsidRPr="00F607B0" w:rsidRDefault="001A77A2" w:rsidP="001A77A2">
      <w:pPr>
        <w:pStyle w:val="Default"/>
        <w:ind w:left="-567" w:right="-483"/>
        <w:rPr>
          <w:rFonts w:cstheme="minorHAnsi"/>
          <w:b/>
          <w:sz w:val="28"/>
          <w:szCs w:val="28"/>
        </w:rPr>
      </w:pPr>
      <w:bookmarkStart w:id="0" w:name="_Hlk241913376"/>
      <w:r w:rsidRPr="001A77A2">
        <w:rPr>
          <w:rFonts w:cstheme="minorHAnsi"/>
          <w:b/>
          <w:noProof/>
          <w:sz w:val="28"/>
          <w:szCs w:val="28"/>
          <w:lang w:eastAsia="el-GR"/>
        </w:rPr>
        <w:drawing>
          <wp:anchor distT="0" distB="0" distL="114300" distR="114300" simplePos="0" relativeHeight="251659264" behindDoc="0" locked="0" layoutInCell="1" allowOverlap="1" wp14:anchorId="2A8EFCEE" wp14:editId="7C44E564">
            <wp:simplePos x="0" y="0"/>
            <wp:positionH relativeFrom="margin">
              <wp:posOffset>0</wp:posOffset>
            </wp:positionH>
            <wp:positionV relativeFrom="margin">
              <wp:posOffset>-190500</wp:posOffset>
            </wp:positionV>
            <wp:extent cx="2087245" cy="857250"/>
            <wp:effectExtent l="0" t="0" r="8255" b="0"/>
            <wp:wrapNone/>
            <wp:docPr id="27873859" name="Εικόνα 2" descr="LOGO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638559495" descr="LOGO 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245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 w:rsidRPr="00F607B0">
        <w:rPr>
          <w:rFonts w:cstheme="minorHAnsi"/>
          <w:b/>
          <w:sz w:val="28"/>
          <w:szCs w:val="28"/>
        </w:rPr>
        <w:t xml:space="preserve">ΔΙΑΓΩΝΙΣΜΑ Γ </w:t>
      </w:r>
    </w:p>
    <w:p w:rsidR="001A77A2" w:rsidRPr="00F607B0" w:rsidRDefault="001A77A2" w:rsidP="001A77A2">
      <w:pPr>
        <w:pStyle w:val="Default"/>
        <w:ind w:left="-567" w:right="-483"/>
        <w:rPr>
          <w:rFonts w:cstheme="minorHAnsi"/>
          <w:b/>
          <w:sz w:val="28"/>
          <w:szCs w:val="28"/>
        </w:rPr>
      </w:pPr>
      <w:r w:rsidRPr="00F607B0">
        <w:rPr>
          <w:rFonts w:cstheme="minorHAnsi"/>
          <w:b/>
          <w:sz w:val="28"/>
          <w:szCs w:val="28"/>
        </w:rPr>
        <w:t xml:space="preserve">                                           </w:t>
      </w:r>
      <w:r w:rsidRPr="00F607B0">
        <w:rPr>
          <w:rFonts w:cstheme="minorHAnsi"/>
          <w:b/>
          <w:sz w:val="28"/>
          <w:szCs w:val="28"/>
        </w:rPr>
        <w:tab/>
      </w:r>
      <w:r w:rsidRPr="00F607B0">
        <w:rPr>
          <w:rFonts w:cstheme="minorHAnsi"/>
          <w:b/>
          <w:sz w:val="28"/>
          <w:szCs w:val="28"/>
        </w:rPr>
        <w:tab/>
        <w:t xml:space="preserve">                  ΥΛΗ: 1,</w:t>
      </w:r>
      <w:r w:rsidR="00F607B0">
        <w:rPr>
          <w:rFonts w:cstheme="minorHAnsi"/>
          <w:b/>
          <w:sz w:val="28"/>
          <w:szCs w:val="28"/>
        </w:rPr>
        <w:t xml:space="preserve"> </w:t>
      </w:r>
      <w:r w:rsidRPr="00F607B0">
        <w:rPr>
          <w:rFonts w:cstheme="minorHAnsi"/>
          <w:b/>
          <w:sz w:val="28"/>
          <w:szCs w:val="28"/>
        </w:rPr>
        <w:t>2, 5</w:t>
      </w:r>
      <w:r w:rsidR="00F607B0">
        <w:rPr>
          <w:rFonts w:cstheme="minorHAnsi"/>
          <w:b/>
          <w:sz w:val="28"/>
          <w:szCs w:val="28"/>
        </w:rPr>
        <w:t>, 7</w:t>
      </w:r>
      <w:r w:rsidRPr="00F607B0">
        <w:rPr>
          <w:rFonts w:cstheme="minorHAnsi"/>
          <w:b/>
          <w:sz w:val="28"/>
          <w:szCs w:val="28"/>
        </w:rPr>
        <w:t xml:space="preserve"> + Α τεύχος</w:t>
      </w:r>
      <w:r w:rsidRPr="00F607B0">
        <w:rPr>
          <w:rFonts w:cstheme="minorHAnsi"/>
          <w:b/>
          <w:sz w:val="28"/>
          <w:szCs w:val="28"/>
        </w:rPr>
        <w:br/>
        <w:t xml:space="preserve">                                                                    </w:t>
      </w:r>
      <w:r w:rsidRPr="00F607B0">
        <w:rPr>
          <w:rFonts w:cstheme="minorHAnsi"/>
          <w:b/>
          <w:sz w:val="28"/>
          <w:szCs w:val="28"/>
        </w:rPr>
        <w:tab/>
      </w:r>
      <w:r w:rsidRPr="00F607B0">
        <w:rPr>
          <w:rFonts w:cstheme="minorHAnsi"/>
          <w:b/>
          <w:sz w:val="28"/>
          <w:szCs w:val="28"/>
        </w:rPr>
        <w:tab/>
      </w:r>
      <w:proofErr w:type="spellStart"/>
      <w:r w:rsidRPr="00F607B0">
        <w:rPr>
          <w:rFonts w:cstheme="minorHAnsi"/>
          <w:b/>
          <w:sz w:val="28"/>
          <w:szCs w:val="28"/>
        </w:rPr>
        <w:t>Ημ</w:t>
      </w:r>
      <w:proofErr w:type="spellEnd"/>
      <w:r w:rsidRPr="00F607B0">
        <w:rPr>
          <w:rFonts w:cstheme="minorHAnsi"/>
          <w:b/>
          <w:sz w:val="28"/>
          <w:szCs w:val="28"/>
        </w:rPr>
        <w:t>/</w:t>
      </w:r>
      <w:proofErr w:type="spellStart"/>
      <w:r w:rsidRPr="00F607B0">
        <w:rPr>
          <w:rFonts w:cstheme="minorHAnsi"/>
          <w:b/>
          <w:sz w:val="28"/>
          <w:szCs w:val="28"/>
        </w:rPr>
        <w:t>νία</w:t>
      </w:r>
      <w:proofErr w:type="spellEnd"/>
      <w:r w:rsidRPr="00F607B0">
        <w:rPr>
          <w:rFonts w:cstheme="minorHAnsi"/>
          <w:b/>
          <w:sz w:val="28"/>
          <w:szCs w:val="28"/>
        </w:rPr>
        <w:t xml:space="preserve"> : 04/10/2026</w:t>
      </w:r>
    </w:p>
    <w:bookmarkEnd w:id="0"/>
    <w:p w:rsidR="001A77A2" w:rsidRDefault="001A77A2" w:rsidP="00196335">
      <w:pPr>
        <w:pStyle w:val="Default"/>
        <w:ind w:left="-567" w:right="-483"/>
        <w:rPr>
          <w:rFonts w:asciiTheme="minorHAnsi" w:hAnsiTheme="minorHAnsi" w:cstheme="minorHAnsi"/>
          <w:b/>
          <w:sz w:val="28"/>
          <w:szCs w:val="28"/>
        </w:rPr>
      </w:pPr>
    </w:p>
    <w:p w:rsidR="009C5A85" w:rsidRDefault="009C5A85" w:rsidP="00277EE9">
      <w:pPr>
        <w:pStyle w:val="Default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ΑΠΑΝΤΗΣΕΙΣ </w:t>
      </w:r>
    </w:p>
    <w:p w:rsidR="009C5A85" w:rsidRDefault="009C5A85" w:rsidP="00277EE9">
      <w:pPr>
        <w:pStyle w:val="Default"/>
        <w:rPr>
          <w:rFonts w:asciiTheme="minorHAnsi" w:hAnsiTheme="minorHAnsi" w:cstheme="minorHAnsi"/>
          <w:b/>
          <w:sz w:val="28"/>
          <w:szCs w:val="28"/>
        </w:rPr>
      </w:pPr>
    </w:p>
    <w:p w:rsidR="00B07F0C" w:rsidRPr="009C5A85" w:rsidRDefault="00B07F0C" w:rsidP="00277EE9">
      <w:pPr>
        <w:pStyle w:val="Default"/>
        <w:rPr>
          <w:rFonts w:asciiTheme="minorHAnsi" w:hAnsiTheme="minorHAnsi" w:cstheme="minorHAnsi"/>
          <w:b/>
        </w:rPr>
      </w:pPr>
      <w:r w:rsidRPr="009C5A85">
        <w:rPr>
          <w:rFonts w:asciiTheme="minorHAnsi" w:hAnsiTheme="minorHAnsi" w:cstheme="minorHAnsi"/>
          <w:b/>
        </w:rPr>
        <w:t>ΘΕΜΑ Α</w:t>
      </w:r>
    </w:p>
    <w:p w:rsidR="0098249C" w:rsidRPr="009C5A85" w:rsidRDefault="00196335" w:rsidP="00277EE9">
      <w:pPr>
        <w:pStyle w:val="Default"/>
        <w:jc w:val="both"/>
        <w:rPr>
          <w:rFonts w:asciiTheme="minorHAnsi" w:eastAsia="Times New Roman" w:hAnsiTheme="minorHAnsi" w:cstheme="minorHAnsi"/>
        </w:rPr>
      </w:pPr>
      <w:r w:rsidRPr="009C5A85">
        <w:rPr>
          <w:rFonts w:asciiTheme="minorHAnsi" w:hAnsiTheme="minorHAnsi" w:cstheme="minorHAnsi"/>
          <w:b/>
        </w:rPr>
        <w:t>Α</w:t>
      </w:r>
      <w:r w:rsidR="00B07F0C" w:rsidRPr="009C5A85">
        <w:rPr>
          <w:rFonts w:asciiTheme="minorHAnsi" w:hAnsiTheme="minorHAnsi" w:cstheme="minorHAnsi"/>
          <w:b/>
        </w:rPr>
        <w:t>1</w:t>
      </w:r>
      <w:r w:rsidRPr="009C5A85">
        <w:rPr>
          <w:rFonts w:asciiTheme="minorHAnsi" w:hAnsiTheme="minorHAnsi" w:cstheme="minorHAnsi"/>
          <w:b/>
        </w:rPr>
        <w:t xml:space="preserve">. </w:t>
      </w:r>
      <w:r w:rsidR="009C5A85" w:rsidRPr="009C5A85">
        <w:rPr>
          <w:rFonts w:asciiTheme="minorHAnsi" w:hAnsiTheme="minorHAnsi" w:cstheme="minorHAnsi"/>
        </w:rPr>
        <w:t>δ,</w:t>
      </w:r>
      <w:r w:rsidR="009C5A85" w:rsidRPr="009C5A85">
        <w:rPr>
          <w:rFonts w:asciiTheme="minorHAnsi" w:hAnsiTheme="minorHAnsi" w:cstheme="minorHAnsi"/>
          <w:b/>
        </w:rPr>
        <w:t xml:space="preserve"> </w:t>
      </w:r>
      <w:r w:rsidR="001C24CB" w:rsidRPr="009C5A85">
        <w:rPr>
          <w:rFonts w:asciiTheme="minorHAnsi" w:hAnsiTheme="minorHAnsi" w:cstheme="minorHAnsi"/>
          <w:b/>
        </w:rPr>
        <w:t>Α2</w:t>
      </w:r>
      <w:r w:rsidR="006C1822" w:rsidRPr="009C5A85">
        <w:rPr>
          <w:rFonts w:asciiTheme="minorHAnsi" w:hAnsiTheme="minorHAnsi" w:cstheme="minorHAnsi"/>
          <w:b/>
        </w:rPr>
        <w:t xml:space="preserve">. </w:t>
      </w:r>
      <w:r w:rsidR="009C5A85" w:rsidRPr="009C5A85">
        <w:rPr>
          <w:rFonts w:asciiTheme="minorHAnsi" w:hAnsiTheme="minorHAnsi" w:cstheme="minorHAnsi"/>
        </w:rPr>
        <w:t xml:space="preserve">β, </w:t>
      </w:r>
      <w:r w:rsidR="00444320" w:rsidRPr="009C5A85">
        <w:rPr>
          <w:rFonts w:asciiTheme="minorHAnsi" w:hAnsiTheme="minorHAnsi" w:cstheme="minorHAnsi"/>
          <w:b/>
        </w:rPr>
        <w:t>Α</w:t>
      </w:r>
      <w:r w:rsidR="00AC711E" w:rsidRPr="009C5A85">
        <w:rPr>
          <w:rFonts w:asciiTheme="minorHAnsi" w:hAnsiTheme="minorHAnsi" w:cstheme="minorHAnsi"/>
          <w:b/>
        </w:rPr>
        <w:t>3</w:t>
      </w:r>
      <w:r w:rsidR="00444320" w:rsidRPr="009C5A85">
        <w:rPr>
          <w:rFonts w:asciiTheme="minorHAnsi" w:hAnsiTheme="minorHAnsi" w:cstheme="minorHAnsi"/>
          <w:b/>
        </w:rPr>
        <w:t xml:space="preserve">. </w:t>
      </w:r>
      <w:r w:rsidR="009C5A85" w:rsidRPr="009C5A85">
        <w:rPr>
          <w:rFonts w:asciiTheme="minorHAnsi" w:hAnsiTheme="minorHAnsi" w:cstheme="minorHAnsi"/>
        </w:rPr>
        <w:t>δ,</w:t>
      </w:r>
      <w:r w:rsidR="009C5A85" w:rsidRPr="009C5A85">
        <w:rPr>
          <w:rFonts w:asciiTheme="minorHAnsi" w:hAnsiTheme="minorHAnsi" w:cstheme="minorHAnsi"/>
          <w:b/>
        </w:rPr>
        <w:t xml:space="preserve"> Α4. </w:t>
      </w:r>
      <w:r w:rsidR="009C5A85" w:rsidRPr="009C5A85">
        <w:rPr>
          <w:rFonts w:asciiTheme="minorHAnsi" w:hAnsiTheme="minorHAnsi" w:cstheme="minorHAnsi"/>
        </w:rPr>
        <w:t xml:space="preserve">δ, </w:t>
      </w:r>
      <w:r w:rsidR="003F3464" w:rsidRPr="009C5A85">
        <w:rPr>
          <w:rFonts w:asciiTheme="minorHAnsi" w:hAnsiTheme="minorHAnsi" w:cstheme="minorHAnsi"/>
          <w:b/>
        </w:rPr>
        <w:t>Α</w:t>
      </w:r>
      <w:r w:rsidR="00AC711E" w:rsidRPr="009C5A85">
        <w:rPr>
          <w:rFonts w:asciiTheme="minorHAnsi" w:hAnsiTheme="minorHAnsi" w:cstheme="minorHAnsi"/>
          <w:b/>
        </w:rPr>
        <w:t>5</w:t>
      </w:r>
      <w:r w:rsidR="003F3464" w:rsidRPr="009C5A85">
        <w:rPr>
          <w:rFonts w:asciiTheme="minorHAnsi" w:hAnsiTheme="minorHAnsi" w:cstheme="minorHAnsi"/>
          <w:b/>
        </w:rPr>
        <w:t xml:space="preserve">. </w:t>
      </w:r>
      <w:r w:rsidR="003F3464" w:rsidRPr="009C5A85">
        <w:rPr>
          <w:rFonts w:asciiTheme="minorHAnsi" w:eastAsia="Times New Roman" w:hAnsiTheme="minorHAnsi" w:cstheme="minorHAnsi"/>
        </w:rPr>
        <w:t xml:space="preserve">δ. </w:t>
      </w:r>
    </w:p>
    <w:p w:rsidR="009C5A85" w:rsidRPr="009C5A85" w:rsidRDefault="009C5A85" w:rsidP="00277EE9">
      <w:pPr>
        <w:pStyle w:val="Default"/>
        <w:jc w:val="both"/>
      </w:pPr>
    </w:p>
    <w:p w:rsidR="00B35978" w:rsidRPr="009C5A85" w:rsidRDefault="00B35978" w:rsidP="00277EE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sz w:val="24"/>
          <w:szCs w:val="24"/>
        </w:rPr>
      </w:pPr>
      <w:r w:rsidRPr="009C5A85">
        <w:rPr>
          <w:rFonts w:eastAsia="Times New Roman" w:cstheme="minorHAnsi"/>
          <w:b/>
          <w:sz w:val="24"/>
          <w:szCs w:val="24"/>
        </w:rPr>
        <w:t>ΘΕΜΑ Β</w:t>
      </w:r>
    </w:p>
    <w:p w:rsidR="009C5A85" w:rsidRPr="009C5A85" w:rsidRDefault="00B35978" w:rsidP="00277EE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9C5A85">
        <w:rPr>
          <w:rFonts w:eastAsia="Times New Roman" w:cstheme="minorHAnsi"/>
          <w:b/>
          <w:sz w:val="24"/>
          <w:szCs w:val="24"/>
        </w:rPr>
        <w:t xml:space="preserve">Β1. </w:t>
      </w:r>
      <w:proofErr w:type="spellStart"/>
      <w:r w:rsidR="009C5A85" w:rsidRPr="009C5A85">
        <w:rPr>
          <w:rFonts w:eastAsia="Times New Roman" w:cstheme="minorHAnsi"/>
          <w:sz w:val="24"/>
          <w:szCs w:val="24"/>
          <w:lang w:val="en-US"/>
        </w:rPr>
        <w:t>i</w:t>
      </w:r>
      <w:proofErr w:type="spellEnd"/>
      <w:r w:rsidR="009C5A85" w:rsidRPr="009C5A85">
        <w:rPr>
          <w:rFonts w:eastAsia="Times New Roman" w:cstheme="minorHAnsi"/>
          <w:sz w:val="24"/>
          <w:szCs w:val="24"/>
        </w:rPr>
        <w:t>)</w:t>
      </w:r>
      <w:r w:rsidR="009C5A85">
        <w:rPr>
          <w:rFonts w:eastAsia="Times New Roman" w:cstheme="minorHAnsi"/>
          <w:sz w:val="28"/>
          <w:szCs w:val="28"/>
        </w:rPr>
        <w:t xml:space="preserve"> </w:t>
      </w:r>
      <w:r w:rsidR="009C5A85" w:rsidRPr="009C5A85">
        <w:rPr>
          <w:rFonts w:eastAsia="Times New Roman" w:cstheme="minorHAnsi"/>
          <w:sz w:val="24"/>
          <w:szCs w:val="24"/>
        </w:rPr>
        <w:t>Κατά</w:t>
      </w:r>
      <w:r w:rsidR="009C5A85" w:rsidRPr="009C5A85">
        <w:rPr>
          <w:rFonts w:eastAsia="Times New Roman" w:cstheme="minorHAnsi"/>
          <w:b/>
          <w:sz w:val="24"/>
          <w:szCs w:val="24"/>
        </w:rPr>
        <w:t xml:space="preserve"> </w:t>
      </w:r>
      <w:r w:rsidR="009C5A85" w:rsidRPr="009C5A85">
        <w:rPr>
          <w:sz w:val="24"/>
          <w:szCs w:val="24"/>
        </w:rPr>
        <w:t xml:space="preserve">την </w:t>
      </w:r>
      <w:proofErr w:type="spellStart"/>
      <w:r w:rsidR="009C5A85" w:rsidRPr="009C5A85">
        <w:rPr>
          <w:sz w:val="24"/>
          <w:szCs w:val="24"/>
        </w:rPr>
        <w:t>κυτταροπλασματική</w:t>
      </w:r>
      <w:proofErr w:type="spellEnd"/>
      <w:r w:rsidR="009C5A85" w:rsidRPr="009C5A85">
        <w:rPr>
          <w:sz w:val="24"/>
          <w:szCs w:val="24"/>
        </w:rPr>
        <w:t xml:space="preserve"> διαίρεση διανέμεται το κυτταρόπλασμα στα δύο θυγατρικά κύτταρα. Στα ανώτερα φυτικά κύτταρα, ήδη από το τέλος της </w:t>
      </w:r>
      <w:proofErr w:type="spellStart"/>
      <w:r w:rsidR="009C5A85" w:rsidRPr="009C5A85">
        <w:rPr>
          <w:sz w:val="24"/>
          <w:szCs w:val="24"/>
        </w:rPr>
        <w:t>ανάφασης</w:t>
      </w:r>
      <w:proofErr w:type="spellEnd"/>
      <w:r w:rsidR="009C5A85" w:rsidRPr="009C5A85">
        <w:rPr>
          <w:sz w:val="24"/>
          <w:szCs w:val="24"/>
        </w:rPr>
        <w:t xml:space="preserve">, στην περιοχή του ισημερινού επιπέδου αρχίζει να δημιουργείται από </w:t>
      </w:r>
      <w:proofErr w:type="spellStart"/>
      <w:r w:rsidR="009C5A85" w:rsidRPr="009C5A85">
        <w:rPr>
          <w:sz w:val="24"/>
          <w:szCs w:val="24"/>
        </w:rPr>
        <w:t>μικροσωληνίσκους</w:t>
      </w:r>
      <w:proofErr w:type="spellEnd"/>
      <w:r w:rsidR="009C5A85" w:rsidRPr="009C5A85">
        <w:rPr>
          <w:sz w:val="24"/>
          <w:szCs w:val="24"/>
        </w:rPr>
        <w:t xml:space="preserve"> ένα πλέγμα, ο </w:t>
      </w:r>
      <w:proofErr w:type="spellStart"/>
      <w:r w:rsidR="009C5A85" w:rsidRPr="009C5A85">
        <w:rPr>
          <w:sz w:val="24"/>
          <w:szCs w:val="24"/>
        </w:rPr>
        <w:t>φραγμοπλάστης</w:t>
      </w:r>
      <w:proofErr w:type="spellEnd"/>
      <w:r w:rsidR="009C5A85" w:rsidRPr="009C5A85">
        <w:rPr>
          <w:sz w:val="24"/>
          <w:szCs w:val="24"/>
        </w:rPr>
        <w:t xml:space="preserve">. Από το </w:t>
      </w:r>
      <w:proofErr w:type="spellStart"/>
      <w:r w:rsidR="009C5A85" w:rsidRPr="009C5A85">
        <w:rPr>
          <w:sz w:val="24"/>
          <w:szCs w:val="24"/>
        </w:rPr>
        <w:t>φραγμοπλάστη</w:t>
      </w:r>
      <w:proofErr w:type="spellEnd"/>
      <w:r w:rsidR="009C5A85" w:rsidRPr="009C5A85">
        <w:rPr>
          <w:sz w:val="24"/>
          <w:szCs w:val="24"/>
        </w:rPr>
        <w:t xml:space="preserve"> θα προκύψουν τα κυτταρικά τοιχώματα των δύο θυγατρικών κυττάρων. </w:t>
      </w:r>
    </w:p>
    <w:p w:rsidR="009C5A85" w:rsidRPr="00742276" w:rsidRDefault="009C5A85" w:rsidP="00277EE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9C5A85">
        <w:rPr>
          <w:rFonts w:eastAsia="Times New Roman" w:cstheme="minorHAnsi"/>
          <w:sz w:val="24"/>
          <w:szCs w:val="24"/>
          <w:lang w:val="en-US"/>
        </w:rPr>
        <w:t>ii</w:t>
      </w:r>
      <w:r w:rsidRPr="009C5A85">
        <w:rPr>
          <w:rFonts w:eastAsia="Times New Roman" w:cstheme="minorHAnsi"/>
          <w:sz w:val="24"/>
          <w:szCs w:val="24"/>
        </w:rPr>
        <w:t>)</w:t>
      </w:r>
      <w:r>
        <w:rPr>
          <w:rFonts w:eastAsia="Times New Roman" w:cstheme="minorHAnsi"/>
          <w:sz w:val="28"/>
          <w:szCs w:val="28"/>
        </w:rPr>
        <w:t xml:space="preserve"> </w:t>
      </w:r>
      <w:r w:rsidRPr="009C5A85">
        <w:rPr>
          <w:sz w:val="24"/>
          <w:szCs w:val="24"/>
        </w:rPr>
        <w:t xml:space="preserve">Το </w:t>
      </w:r>
      <w:proofErr w:type="spellStart"/>
      <w:r w:rsidRPr="009C5A85">
        <w:rPr>
          <w:sz w:val="24"/>
          <w:szCs w:val="24"/>
        </w:rPr>
        <w:t>βακτηριακό</w:t>
      </w:r>
      <w:proofErr w:type="spellEnd"/>
      <w:r w:rsidRPr="009C5A85">
        <w:rPr>
          <w:sz w:val="24"/>
          <w:szCs w:val="24"/>
        </w:rPr>
        <w:t xml:space="preserve"> «χρωμόσωμα», για παράδειγμα, είναι ουσιαστικά ένα κυκλικό μόριο DNA, το οποίο </w:t>
      </w:r>
      <w:proofErr w:type="spellStart"/>
      <w:r w:rsidRPr="009C5A85">
        <w:rPr>
          <w:sz w:val="24"/>
          <w:szCs w:val="24"/>
        </w:rPr>
        <w:t>αυτοδιπλασιάζεται</w:t>
      </w:r>
      <w:proofErr w:type="spellEnd"/>
      <w:r w:rsidRPr="009C5A85">
        <w:rPr>
          <w:sz w:val="24"/>
          <w:szCs w:val="24"/>
        </w:rPr>
        <w:t xml:space="preserve"> πριν από τη διαίρεση του βακτηρίου. Τα δύο «χρωμοσώματα» μοιράζονται στα θυγατρικά κύτταρα με τη βοήθεια της κυτταρικής μεμβράνης, χωρίς τη δημιουργία ατράκτου. Τη διανομή του γενετικού υλικού ακολουθεί η διαίρεση του κυτταροπλάσματος</w:t>
      </w:r>
      <w:r>
        <w:rPr>
          <w:sz w:val="24"/>
          <w:szCs w:val="24"/>
        </w:rPr>
        <w:t>, με διχοτόμηση</w:t>
      </w:r>
      <w:r w:rsidRPr="009C5A85">
        <w:rPr>
          <w:sz w:val="24"/>
          <w:szCs w:val="24"/>
        </w:rPr>
        <w:t>. Τα δύο θυγατρικά κύτταρα αποχωρί</w:t>
      </w:r>
      <w:r>
        <w:rPr>
          <w:sz w:val="24"/>
          <w:szCs w:val="24"/>
        </w:rPr>
        <w:t>ζονται με την ανάπτυξη νέων κυτ</w:t>
      </w:r>
      <w:r w:rsidRPr="009C5A85">
        <w:rPr>
          <w:sz w:val="24"/>
          <w:szCs w:val="24"/>
        </w:rPr>
        <w:t>ταρικών τοιχωμάτων.</w:t>
      </w:r>
    </w:p>
    <w:p w:rsidR="00B35978" w:rsidRPr="00742276" w:rsidRDefault="00B35978" w:rsidP="00277EE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742276">
        <w:rPr>
          <w:rFonts w:eastAsia="Times New Roman" w:cstheme="minorHAnsi"/>
          <w:sz w:val="24"/>
          <w:szCs w:val="24"/>
        </w:rPr>
        <w:tab/>
      </w:r>
      <w:r w:rsidRPr="00742276">
        <w:rPr>
          <w:rFonts w:eastAsia="Times New Roman" w:cstheme="minorHAnsi"/>
          <w:sz w:val="24"/>
          <w:szCs w:val="24"/>
        </w:rPr>
        <w:tab/>
      </w:r>
      <w:r w:rsidRPr="00742276">
        <w:rPr>
          <w:rFonts w:eastAsia="Times New Roman" w:cstheme="minorHAnsi"/>
          <w:sz w:val="24"/>
          <w:szCs w:val="24"/>
        </w:rPr>
        <w:tab/>
      </w:r>
      <w:r w:rsidRPr="00742276">
        <w:rPr>
          <w:rFonts w:eastAsia="Times New Roman" w:cstheme="minorHAnsi"/>
          <w:sz w:val="24"/>
          <w:szCs w:val="24"/>
        </w:rPr>
        <w:tab/>
      </w:r>
      <w:r w:rsidRPr="00742276">
        <w:rPr>
          <w:rFonts w:eastAsia="Times New Roman" w:cstheme="minorHAnsi"/>
          <w:sz w:val="24"/>
          <w:szCs w:val="24"/>
        </w:rPr>
        <w:tab/>
      </w:r>
      <w:r w:rsidRPr="00742276">
        <w:rPr>
          <w:rFonts w:eastAsia="Times New Roman" w:cstheme="minorHAnsi"/>
          <w:sz w:val="24"/>
          <w:szCs w:val="24"/>
        </w:rPr>
        <w:tab/>
      </w:r>
      <w:r w:rsidRPr="00742276">
        <w:rPr>
          <w:rFonts w:eastAsia="Times New Roman" w:cstheme="minorHAnsi"/>
          <w:sz w:val="24"/>
          <w:szCs w:val="24"/>
        </w:rPr>
        <w:tab/>
      </w:r>
      <w:r w:rsidRPr="00742276">
        <w:rPr>
          <w:rFonts w:eastAsia="Times New Roman" w:cstheme="minorHAnsi"/>
          <w:sz w:val="24"/>
          <w:szCs w:val="24"/>
        </w:rPr>
        <w:tab/>
      </w:r>
      <w:r w:rsidRPr="00742276">
        <w:rPr>
          <w:rFonts w:eastAsia="Times New Roman" w:cstheme="minorHAnsi"/>
          <w:sz w:val="24"/>
          <w:szCs w:val="24"/>
        </w:rPr>
        <w:tab/>
      </w:r>
      <w:r w:rsidR="00B63A69" w:rsidRPr="00742276">
        <w:rPr>
          <w:rFonts w:eastAsia="Times New Roman" w:cstheme="minorHAnsi"/>
          <w:sz w:val="24"/>
          <w:szCs w:val="24"/>
        </w:rPr>
        <w:tab/>
      </w:r>
    </w:p>
    <w:p w:rsidR="004D6FFD" w:rsidRPr="00742276" w:rsidRDefault="00BA18C5" w:rsidP="00277EE9">
      <w:pPr>
        <w:tabs>
          <w:tab w:val="left" w:pos="7248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742276">
        <w:rPr>
          <w:rFonts w:cstheme="minorHAnsi"/>
          <w:b/>
          <w:sz w:val="24"/>
          <w:szCs w:val="24"/>
        </w:rPr>
        <w:t>Β</w:t>
      </w:r>
      <w:r w:rsidR="00C32F3E" w:rsidRPr="00742276">
        <w:rPr>
          <w:rFonts w:cstheme="minorHAnsi"/>
          <w:b/>
          <w:sz w:val="24"/>
          <w:szCs w:val="24"/>
        </w:rPr>
        <w:t>2</w:t>
      </w:r>
      <w:r w:rsidRPr="00742276">
        <w:rPr>
          <w:rFonts w:cstheme="minorHAnsi"/>
          <w:b/>
          <w:sz w:val="24"/>
          <w:szCs w:val="24"/>
        </w:rPr>
        <w:t>.</w:t>
      </w:r>
      <w:r w:rsidRPr="00742276">
        <w:rPr>
          <w:rFonts w:cstheme="minorHAnsi"/>
          <w:sz w:val="24"/>
          <w:szCs w:val="24"/>
        </w:rPr>
        <w:t xml:space="preserve"> </w:t>
      </w:r>
    </w:p>
    <w:p w:rsidR="00742276" w:rsidRPr="00742276" w:rsidRDefault="004D6FFD" w:rsidP="00277EE9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42276">
        <w:rPr>
          <w:rFonts w:cstheme="minorHAnsi"/>
          <w:sz w:val="24"/>
          <w:szCs w:val="24"/>
        </w:rPr>
        <w:t xml:space="preserve">α. </w:t>
      </w:r>
      <w:r w:rsidR="00742276" w:rsidRPr="00742276">
        <w:rPr>
          <w:rFonts w:cstheme="minorHAnsi"/>
          <w:sz w:val="24"/>
          <w:szCs w:val="24"/>
        </w:rPr>
        <w:t xml:space="preserve">+ β. </w:t>
      </w:r>
      <w:r w:rsidR="00742276" w:rsidRPr="00742276">
        <w:rPr>
          <w:rFonts w:cstheme="minorHAnsi"/>
          <w:sz w:val="24"/>
          <w:szCs w:val="24"/>
        </w:rPr>
        <w:tab/>
      </w:r>
      <w:proofErr w:type="spellStart"/>
      <w:proofErr w:type="gramStart"/>
      <w:r w:rsidR="009977A5" w:rsidRPr="00742276">
        <w:rPr>
          <w:rFonts w:cstheme="minorHAnsi"/>
          <w:sz w:val="24"/>
          <w:szCs w:val="24"/>
          <w:lang w:val="en-US"/>
        </w:rPr>
        <w:t>i</w:t>
      </w:r>
      <w:proofErr w:type="spellEnd"/>
      <w:proofErr w:type="gramEnd"/>
      <w:r w:rsidR="009977A5" w:rsidRPr="00742276">
        <w:rPr>
          <w:rFonts w:cstheme="minorHAnsi"/>
          <w:sz w:val="24"/>
          <w:szCs w:val="24"/>
        </w:rPr>
        <w:t xml:space="preserve">. </w:t>
      </w:r>
      <w:r w:rsidR="00742276" w:rsidRPr="00742276">
        <w:rPr>
          <w:rFonts w:cstheme="minorHAnsi"/>
          <w:sz w:val="24"/>
          <w:szCs w:val="24"/>
        </w:rPr>
        <w:t xml:space="preserve">σωματικό κύτταρο στην πρόφαση – 1, 156 μόρια </w:t>
      </w:r>
      <w:r w:rsidR="00742276" w:rsidRPr="00742276">
        <w:rPr>
          <w:rFonts w:cstheme="minorHAnsi"/>
          <w:sz w:val="24"/>
          <w:szCs w:val="24"/>
          <w:lang w:val="en-US"/>
        </w:rPr>
        <w:t>DNA</w:t>
      </w:r>
      <w:r w:rsidR="00BB7CF8" w:rsidRPr="00742276">
        <w:rPr>
          <w:rFonts w:cstheme="minorHAnsi"/>
          <w:sz w:val="24"/>
          <w:szCs w:val="24"/>
        </w:rPr>
        <w:tab/>
      </w:r>
    </w:p>
    <w:p w:rsidR="00BB7CF8" w:rsidRPr="00742276" w:rsidRDefault="009977A5" w:rsidP="00277EE9">
      <w:pPr>
        <w:spacing w:after="0" w:line="240" w:lineRule="auto"/>
        <w:ind w:firstLine="720"/>
        <w:jc w:val="both"/>
        <w:rPr>
          <w:rFonts w:cstheme="minorHAnsi"/>
          <w:sz w:val="24"/>
          <w:szCs w:val="24"/>
        </w:rPr>
      </w:pPr>
      <w:r w:rsidRPr="00742276">
        <w:rPr>
          <w:rFonts w:cstheme="minorHAnsi"/>
          <w:sz w:val="24"/>
          <w:szCs w:val="24"/>
          <w:lang w:val="en-US"/>
        </w:rPr>
        <w:t>ii</w:t>
      </w:r>
      <w:r w:rsidRPr="00742276">
        <w:rPr>
          <w:rFonts w:cstheme="minorHAnsi"/>
          <w:sz w:val="24"/>
          <w:szCs w:val="24"/>
        </w:rPr>
        <w:t>.</w:t>
      </w:r>
      <w:r w:rsidR="00742276" w:rsidRPr="00742276">
        <w:rPr>
          <w:rFonts w:cstheme="minorHAnsi"/>
          <w:sz w:val="24"/>
          <w:szCs w:val="24"/>
        </w:rPr>
        <w:t xml:space="preserve"> </w:t>
      </w:r>
      <w:proofErr w:type="gramStart"/>
      <w:r w:rsidR="004D6FFD" w:rsidRPr="00742276">
        <w:rPr>
          <w:rFonts w:cstheme="minorHAnsi"/>
          <w:sz w:val="24"/>
          <w:szCs w:val="24"/>
        </w:rPr>
        <w:t>σωματικό</w:t>
      </w:r>
      <w:proofErr w:type="gramEnd"/>
      <w:r w:rsidR="004D6FFD" w:rsidRPr="00742276">
        <w:rPr>
          <w:rFonts w:cstheme="minorHAnsi"/>
          <w:sz w:val="24"/>
          <w:szCs w:val="24"/>
        </w:rPr>
        <w:t xml:space="preserve"> κύτταρο στην </w:t>
      </w:r>
      <w:r w:rsidR="00AC711E" w:rsidRPr="00742276">
        <w:rPr>
          <w:rFonts w:cstheme="minorHAnsi"/>
          <w:sz w:val="24"/>
          <w:szCs w:val="24"/>
        </w:rPr>
        <w:t xml:space="preserve">αρχή της </w:t>
      </w:r>
      <w:r w:rsidR="004D6FFD" w:rsidRPr="00742276">
        <w:rPr>
          <w:rFonts w:cstheme="minorHAnsi"/>
          <w:sz w:val="24"/>
          <w:szCs w:val="24"/>
        </w:rPr>
        <w:t>μεσόφαση</w:t>
      </w:r>
      <w:r w:rsidR="00AC711E" w:rsidRPr="00742276">
        <w:rPr>
          <w:rFonts w:cstheme="minorHAnsi"/>
          <w:sz w:val="24"/>
          <w:szCs w:val="24"/>
        </w:rPr>
        <w:t>ς</w:t>
      </w:r>
      <w:r w:rsidR="00742276" w:rsidRPr="00742276">
        <w:rPr>
          <w:rFonts w:cstheme="minorHAnsi"/>
          <w:sz w:val="24"/>
          <w:szCs w:val="24"/>
        </w:rPr>
        <w:t xml:space="preserve"> – 3, 78 μόρια </w:t>
      </w:r>
      <w:r w:rsidR="00742276" w:rsidRPr="00742276">
        <w:rPr>
          <w:rFonts w:cstheme="minorHAnsi"/>
          <w:sz w:val="24"/>
          <w:szCs w:val="24"/>
          <w:lang w:val="en-US"/>
        </w:rPr>
        <w:t>DNA</w:t>
      </w:r>
    </w:p>
    <w:p w:rsidR="00AC711E" w:rsidRPr="00742276" w:rsidRDefault="004D6FFD" w:rsidP="00277EE9">
      <w:pPr>
        <w:spacing w:after="0" w:line="240" w:lineRule="auto"/>
        <w:ind w:firstLine="720"/>
        <w:jc w:val="both"/>
        <w:rPr>
          <w:rFonts w:cstheme="minorHAnsi"/>
          <w:sz w:val="24"/>
          <w:szCs w:val="24"/>
        </w:rPr>
      </w:pPr>
      <w:r w:rsidRPr="00742276">
        <w:rPr>
          <w:rFonts w:cstheme="minorHAnsi"/>
          <w:sz w:val="24"/>
          <w:szCs w:val="24"/>
          <w:lang w:val="en-US"/>
        </w:rPr>
        <w:t>iii</w:t>
      </w:r>
      <w:r w:rsidRPr="00742276">
        <w:rPr>
          <w:rFonts w:cstheme="minorHAnsi"/>
          <w:sz w:val="24"/>
          <w:szCs w:val="24"/>
        </w:rPr>
        <w:t xml:space="preserve">. </w:t>
      </w:r>
      <w:proofErr w:type="gramStart"/>
      <w:r w:rsidRPr="00742276">
        <w:rPr>
          <w:rFonts w:cstheme="minorHAnsi"/>
          <w:sz w:val="24"/>
          <w:szCs w:val="24"/>
        </w:rPr>
        <w:t>ωάριο</w:t>
      </w:r>
      <w:proofErr w:type="gramEnd"/>
      <w:r w:rsidR="00742276" w:rsidRPr="00742276">
        <w:rPr>
          <w:rFonts w:cstheme="minorHAnsi"/>
          <w:sz w:val="24"/>
          <w:szCs w:val="24"/>
        </w:rPr>
        <w:t xml:space="preserve"> – 2, 39 μόρια </w:t>
      </w:r>
      <w:r w:rsidR="00742276" w:rsidRPr="00742276">
        <w:rPr>
          <w:rFonts w:cstheme="minorHAnsi"/>
          <w:sz w:val="24"/>
          <w:szCs w:val="24"/>
          <w:lang w:val="en-US"/>
        </w:rPr>
        <w:t>DNA</w:t>
      </w:r>
    </w:p>
    <w:p w:rsidR="004D6FFD" w:rsidRPr="00742276" w:rsidRDefault="004D6FFD" w:rsidP="00277EE9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42276" w:rsidRPr="00742276" w:rsidRDefault="00D43B2C" w:rsidP="00277EE9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42276">
        <w:rPr>
          <w:rFonts w:cstheme="minorHAnsi"/>
          <w:b/>
          <w:sz w:val="24"/>
          <w:szCs w:val="24"/>
        </w:rPr>
        <w:t>Β</w:t>
      </w:r>
      <w:r w:rsidR="0034071D" w:rsidRPr="00742276">
        <w:rPr>
          <w:rFonts w:cstheme="minorHAnsi"/>
          <w:b/>
          <w:sz w:val="24"/>
          <w:szCs w:val="24"/>
        </w:rPr>
        <w:t>3</w:t>
      </w:r>
      <w:r w:rsidRPr="00742276">
        <w:rPr>
          <w:rFonts w:cstheme="minorHAnsi"/>
          <w:b/>
          <w:sz w:val="24"/>
          <w:szCs w:val="24"/>
        </w:rPr>
        <w:t>.</w:t>
      </w:r>
      <w:r w:rsidRPr="00742276">
        <w:rPr>
          <w:rFonts w:cstheme="minorHAnsi"/>
          <w:sz w:val="24"/>
          <w:szCs w:val="24"/>
        </w:rPr>
        <w:t xml:space="preserve"> </w:t>
      </w:r>
      <w:r w:rsidR="002665F1" w:rsidRPr="00742276">
        <w:rPr>
          <w:rFonts w:cstheme="minorHAnsi"/>
          <w:sz w:val="24"/>
          <w:szCs w:val="24"/>
        </w:rPr>
        <w:t xml:space="preserve"> </w:t>
      </w:r>
      <w:r w:rsidR="00742276" w:rsidRPr="00BA579E">
        <w:rPr>
          <w:rFonts w:cstheme="minorHAnsi"/>
          <w:sz w:val="24"/>
          <w:szCs w:val="24"/>
        </w:rPr>
        <w:t>1-</w:t>
      </w:r>
      <w:r w:rsidR="00742276" w:rsidRPr="00742276">
        <w:rPr>
          <w:rFonts w:cstheme="minorHAnsi"/>
          <w:sz w:val="24"/>
          <w:szCs w:val="24"/>
        </w:rPr>
        <w:t>Β, 2-Γ, 3-Γ, 4-Β, 5-Α</w:t>
      </w:r>
    </w:p>
    <w:p w:rsidR="00742276" w:rsidRPr="00742276" w:rsidRDefault="00742276" w:rsidP="00277EE9">
      <w:pPr>
        <w:spacing w:after="0" w:line="240" w:lineRule="auto"/>
        <w:jc w:val="both"/>
        <w:rPr>
          <w:b/>
          <w:sz w:val="24"/>
          <w:szCs w:val="24"/>
        </w:rPr>
      </w:pPr>
    </w:p>
    <w:p w:rsidR="00A938AD" w:rsidRPr="00A938AD" w:rsidRDefault="00047583" w:rsidP="00277EE9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A938AD">
        <w:rPr>
          <w:b/>
          <w:sz w:val="24"/>
          <w:szCs w:val="24"/>
        </w:rPr>
        <w:t>Β</w:t>
      </w:r>
      <w:r w:rsidR="0034071D" w:rsidRPr="00A938AD">
        <w:rPr>
          <w:b/>
          <w:sz w:val="24"/>
          <w:szCs w:val="24"/>
        </w:rPr>
        <w:t>4</w:t>
      </w:r>
      <w:r w:rsidRPr="00A938AD">
        <w:rPr>
          <w:b/>
          <w:sz w:val="24"/>
          <w:szCs w:val="24"/>
        </w:rPr>
        <w:t xml:space="preserve">. </w:t>
      </w:r>
      <w:r w:rsidRPr="00A938AD">
        <w:rPr>
          <w:rFonts w:cstheme="minorHAnsi"/>
          <w:sz w:val="24"/>
          <w:szCs w:val="24"/>
        </w:rPr>
        <w:t xml:space="preserve"> α) </w:t>
      </w:r>
      <w:r w:rsidR="00742276" w:rsidRPr="00A938AD">
        <w:rPr>
          <w:rFonts w:cstheme="minorHAnsi"/>
          <w:sz w:val="24"/>
          <w:szCs w:val="24"/>
        </w:rPr>
        <w:t>β: εκθετική φάση, γ: στατική φάση</w:t>
      </w:r>
      <w:r w:rsidRPr="00A938AD">
        <w:rPr>
          <w:rFonts w:cstheme="minorHAnsi"/>
          <w:sz w:val="24"/>
          <w:szCs w:val="24"/>
        </w:rPr>
        <w:t xml:space="preserve">.  </w:t>
      </w:r>
      <w:r w:rsidRPr="00A938AD">
        <w:rPr>
          <w:rFonts w:cstheme="minorHAnsi"/>
          <w:sz w:val="24"/>
          <w:szCs w:val="24"/>
        </w:rPr>
        <w:tab/>
      </w:r>
      <w:r w:rsidRPr="00A938AD">
        <w:rPr>
          <w:rFonts w:cstheme="minorHAnsi"/>
          <w:sz w:val="24"/>
          <w:szCs w:val="24"/>
        </w:rPr>
        <w:tab/>
      </w:r>
    </w:p>
    <w:p w:rsidR="00047583" w:rsidRPr="00A938AD" w:rsidRDefault="00047583" w:rsidP="00277EE9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A938AD">
        <w:rPr>
          <w:rFonts w:cstheme="minorHAnsi"/>
          <w:sz w:val="24"/>
          <w:szCs w:val="24"/>
        </w:rPr>
        <w:t xml:space="preserve">β) </w:t>
      </w:r>
      <w:r w:rsidR="00A938AD" w:rsidRPr="00A938AD">
        <w:rPr>
          <w:rFonts w:cstheme="minorHAnsi"/>
          <w:sz w:val="24"/>
          <w:szCs w:val="24"/>
        </w:rPr>
        <w:t>Κ</w:t>
      </w:r>
      <w:r w:rsidR="00A938AD" w:rsidRPr="00A938AD">
        <w:rPr>
          <w:sz w:val="24"/>
          <w:szCs w:val="24"/>
        </w:rPr>
        <w:t xml:space="preserve">ατά την  στατική φάση ο πληθυσμός των βακτηρίων δεν αυξάνεται, λόγω εξάντλησης κάποιου θρεπτικού συστατικού ή λόγω συσσώρευσης τοξικών προϊόντων από το μεταβολισμό των μικροοργανισμών. </w:t>
      </w:r>
    </w:p>
    <w:p w:rsidR="0034071D" w:rsidRPr="00A938AD" w:rsidRDefault="00047583" w:rsidP="00277EE9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A938AD">
        <w:rPr>
          <w:rFonts w:cstheme="minorHAnsi"/>
          <w:sz w:val="24"/>
          <w:szCs w:val="24"/>
        </w:rPr>
        <w:t xml:space="preserve">γ) </w:t>
      </w:r>
      <w:r w:rsidR="0034071D" w:rsidRPr="00A938AD">
        <w:rPr>
          <w:rFonts w:cstheme="minorHAnsi"/>
          <w:sz w:val="24"/>
          <w:szCs w:val="24"/>
        </w:rPr>
        <w:t>Η παραλαβή του αντιβιοτικού</w:t>
      </w:r>
      <w:r w:rsidR="00A938AD" w:rsidRPr="00A938AD">
        <w:rPr>
          <w:rFonts w:cstheme="minorHAnsi"/>
          <w:sz w:val="24"/>
          <w:szCs w:val="24"/>
        </w:rPr>
        <w:t xml:space="preserve"> θα γίνει από</w:t>
      </w:r>
      <w:r w:rsidR="0034071D" w:rsidRPr="00A938AD">
        <w:rPr>
          <w:rFonts w:cstheme="minorHAnsi"/>
          <w:sz w:val="24"/>
          <w:szCs w:val="24"/>
        </w:rPr>
        <w:t>:</w:t>
      </w:r>
    </w:p>
    <w:p w:rsidR="0034071D" w:rsidRPr="00A938AD" w:rsidRDefault="0034071D" w:rsidP="00277EE9">
      <w:pPr>
        <w:spacing w:after="0" w:line="240" w:lineRule="auto"/>
        <w:jc w:val="both"/>
        <w:rPr>
          <w:rFonts w:cstheme="minorHAnsi"/>
          <w:sz w:val="24"/>
          <w:szCs w:val="24"/>
        </w:rPr>
      </w:pPr>
      <w:proofErr w:type="spellStart"/>
      <w:r w:rsidRPr="00A938AD">
        <w:rPr>
          <w:rFonts w:cstheme="minorHAnsi"/>
          <w:sz w:val="24"/>
          <w:szCs w:val="24"/>
          <w:lang w:val="en-US"/>
        </w:rPr>
        <w:t>i</w:t>
      </w:r>
      <w:proofErr w:type="spellEnd"/>
      <w:r w:rsidRPr="00A938AD">
        <w:rPr>
          <w:rFonts w:cstheme="minorHAnsi"/>
          <w:sz w:val="24"/>
          <w:szCs w:val="24"/>
        </w:rPr>
        <w:t xml:space="preserve">) </w:t>
      </w:r>
      <w:proofErr w:type="gramStart"/>
      <w:r w:rsidRPr="00A938AD">
        <w:rPr>
          <w:rFonts w:cstheme="minorHAnsi"/>
          <w:sz w:val="24"/>
          <w:szCs w:val="24"/>
        </w:rPr>
        <w:t>τα</w:t>
      </w:r>
      <w:proofErr w:type="gramEnd"/>
      <w:r w:rsidRPr="00A938AD">
        <w:rPr>
          <w:rFonts w:cstheme="minorHAnsi"/>
          <w:sz w:val="24"/>
          <w:szCs w:val="24"/>
        </w:rPr>
        <w:t xml:space="preserve"> υγρά συστατικά της </w:t>
      </w:r>
      <w:r w:rsidR="00BB7CF8" w:rsidRPr="00A938AD">
        <w:rPr>
          <w:rFonts w:cstheme="minorHAnsi"/>
          <w:sz w:val="24"/>
          <w:szCs w:val="24"/>
        </w:rPr>
        <w:t>καλλιέργειας</w:t>
      </w:r>
      <w:r w:rsidRPr="00A938AD">
        <w:rPr>
          <w:rFonts w:cstheme="minorHAnsi"/>
          <w:sz w:val="24"/>
          <w:szCs w:val="24"/>
        </w:rPr>
        <w:t xml:space="preserve"> </w:t>
      </w:r>
    </w:p>
    <w:p w:rsidR="00047583" w:rsidRPr="00A938AD" w:rsidRDefault="00047583" w:rsidP="00277EE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sz w:val="24"/>
          <w:szCs w:val="24"/>
        </w:rPr>
      </w:pPr>
    </w:p>
    <w:p w:rsidR="004D6FFD" w:rsidRPr="00A938AD" w:rsidRDefault="004D6FFD" w:rsidP="00BA579E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A938AD">
        <w:rPr>
          <w:rFonts w:cstheme="minorHAnsi"/>
          <w:b/>
          <w:sz w:val="24"/>
          <w:szCs w:val="24"/>
          <w:lang w:val="en-US"/>
        </w:rPr>
        <w:t>B</w:t>
      </w:r>
      <w:r w:rsidR="00E33B68" w:rsidRPr="00A938AD">
        <w:rPr>
          <w:rFonts w:cstheme="minorHAnsi"/>
          <w:b/>
          <w:sz w:val="24"/>
          <w:szCs w:val="24"/>
        </w:rPr>
        <w:t>5</w:t>
      </w:r>
      <w:r w:rsidRPr="00A938AD">
        <w:rPr>
          <w:rFonts w:cstheme="minorHAnsi"/>
          <w:b/>
          <w:sz w:val="24"/>
          <w:szCs w:val="24"/>
        </w:rPr>
        <w:t xml:space="preserve">. </w:t>
      </w:r>
      <w:r w:rsidRPr="00A938AD">
        <w:rPr>
          <w:rFonts w:ascii="Calibri" w:hAnsi="Calibri"/>
          <w:sz w:val="24"/>
          <w:szCs w:val="24"/>
        </w:rPr>
        <w:t xml:space="preserve">α. </w:t>
      </w:r>
      <w:r w:rsidR="00A938AD" w:rsidRPr="00A938AD">
        <w:rPr>
          <w:rFonts w:ascii="Calibri" w:hAnsi="Calibri"/>
          <w:sz w:val="24"/>
          <w:szCs w:val="24"/>
        </w:rPr>
        <w:t xml:space="preserve">Γαμέτες: </w:t>
      </w:r>
      <w:proofErr w:type="spellStart"/>
      <w:r w:rsidR="00A938AD" w:rsidRPr="00A938AD">
        <w:rPr>
          <w:rFonts w:ascii="Calibri" w:hAnsi="Calibri"/>
          <w:sz w:val="24"/>
          <w:szCs w:val="24"/>
        </w:rPr>
        <w:t>αΒ</w:t>
      </w:r>
      <w:proofErr w:type="spellEnd"/>
      <w:r w:rsidR="00A938AD" w:rsidRPr="00A938AD">
        <w:rPr>
          <w:rFonts w:ascii="Calibri" w:hAnsi="Calibri"/>
          <w:sz w:val="24"/>
          <w:szCs w:val="24"/>
        </w:rPr>
        <w:t xml:space="preserve"> &amp; </w:t>
      </w:r>
      <w:proofErr w:type="spellStart"/>
      <w:r w:rsidR="00A938AD" w:rsidRPr="00A938AD">
        <w:rPr>
          <w:rFonts w:ascii="Calibri" w:hAnsi="Calibri"/>
          <w:sz w:val="24"/>
          <w:szCs w:val="24"/>
        </w:rPr>
        <w:t>αβ</w:t>
      </w:r>
      <w:proofErr w:type="spellEnd"/>
      <w:r w:rsidR="00A938AD" w:rsidRPr="00A938AD">
        <w:rPr>
          <w:rFonts w:ascii="Calibri" w:hAnsi="Calibri"/>
          <w:sz w:val="24"/>
          <w:szCs w:val="24"/>
        </w:rPr>
        <w:t xml:space="preserve">. </w:t>
      </w:r>
    </w:p>
    <w:p w:rsidR="004D6FFD" w:rsidRPr="00525F9A" w:rsidRDefault="004D6FFD" w:rsidP="00BA579E">
      <w:pPr>
        <w:jc w:val="both"/>
        <w:rPr>
          <w:rFonts w:cstheme="minorHAnsi"/>
          <w:sz w:val="24"/>
          <w:szCs w:val="24"/>
        </w:rPr>
      </w:pPr>
      <w:r w:rsidRPr="00A938AD">
        <w:rPr>
          <w:rFonts w:ascii="Calibri" w:hAnsi="Calibri"/>
          <w:sz w:val="24"/>
          <w:szCs w:val="24"/>
        </w:rPr>
        <w:t>β.</w:t>
      </w:r>
      <w:r w:rsidR="004B2704" w:rsidRPr="00A938AD">
        <w:rPr>
          <w:rFonts w:ascii="Calibri" w:hAnsi="Calibri"/>
          <w:sz w:val="24"/>
          <w:szCs w:val="24"/>
        </w:rPr>
        <w:t xml:space="preserve"> </w:t>
      </w:r>
      <w:r w:rsidR="00A938AD" w:rsidRPr="00A938AD">
        <w:rPr>
          <w:sz w:val="24"/>
          <w:szCs w:val="24"/>
        </w:rPr>
        <w:t xml:space="preserve">Μερικοί από τους συνδυασμούς γονιδίων (άρα και γνωρισμάτων που επηρεάζονται από τα γονίδια αυτά) είναι επιτυχέστεροι απ' </w:t>
      </w:r>
      <w:proofErr w:type="spellStart"/>
      <w:r w:rsidR="00A938AD" w:rsidRPr="00A938AD">
        <w:rPr>
          <w:sz w:val="24"/>
          <w:szCs w:val="24"/>
        </w:rPr>
        <w:t>ό,τι</w:t>
      </w:r>
      <w:proofErr w:type="spellEnd"/>
      <w:r w:rsidR="00A938AD" w:rsidRPr="00A938AD">
        <w:rPr>
          <w:sz w:val="24"/>
          <w:szCs w:val="24"/>
        </w:rPr>
        <w:t xml:space="preserve"> άλλοι, με την έννοια ότι προσφέρουν μεγαλύτερες δυνατότητες επιβίωσης στο φορέα τους σε συγκεκριμένες περιβαλλοντικές συνθήκες. Ο μηχανισμός αυτός συμβάλλει στην εξέλιξη, γιατί κάθε πληθυσμός περνά στις </w:t>
      </w:r>
      <w:r w:rsidR="00A938AD" w:rsidRPr="00525F9A">
        <w:rPr>
          <w:sz w:val="24"/>
          <w:szCs w:val="24"/>
        </w:rPr>
        <w:t>επόμενες γενιές του, πιο ευνοϊκούς συνδυασμούς γονιδίων και γνωρισμάτων.</w:t>
      </w:r>
    </w:p>
    <w:p w:rsidR="00095068" w:rsidRPr="00525F9A" w:rsidRDefault="00095068" w:rsidP="00277EE9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525F9A">
        <w:rPr>
          <w:rFonts w:cstheme="minorHAnsi"/>
          <w:b/>
          <w:sz w:val="24"/>
          <w:szCs w:val="24"/>
        </w:rPr>
        <w:t>ΘΕΜΑ Γ</w:t>
      </w:r>
    </w:p>
    <w:p w:rsidR="006C487D" w:rsidRPr="00AD39A0" w:rsidRDefault="00AD39A0" w:rsidP="00277EE9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AD39A0">
        <w:rPr>
          <w:rFonts w:eastAsia="Arial" w:cstheme="minorHAnsi"/>
          <w:b/>
          <w:sz w:val="24"/>
          <w:szCs w:val="24"/>
        </w:rPr>
        <w:t xml:space="preserve">Γ1. </w:t>
      </w:r>
      <w:r w:rsidR="00C7450A" w:rsidRPr="00AD39A0">
        <w:rPr>
          <w:rFonts w:ascii="Calibri" w:hAnsi="Calibri"/>
          <w:sz w:val="24"/>
          <w:szCs w:val="24"/>
        </w:rPr>
        <w:t xml:space="preserve">α. </w:t>
      </w:r>
      <w:r w:rsidR="006C487D" w:rsidRPr="00AD39A0">
        <w:rPr>
          <w:rFonts w:ascii="Calibri" w:hAnsi="Calibri"/>
          <w:sz w:val="24"/>
          <w:szCs w:val="24"/>
        </w:rPr>
        <w:t xml:space="preserve"> Το νόσημα δεν οφείλεται σε γονίδιο που εδράζεται στο </w:t>
      </w:r>
      <w:proofErr w:type="spellStart"/>
      <w:r w:rsidR="006C487D" w:rsidRPr="00AD39A0">
        <w:rPr>
          <w:rFonts w:ascii="Calibri" w:hAnsi="Calibri"/>
          <w:sz w:val="24"/>
          <w:szCs w:val="24"/>
        </w:rPr>
        <w:t>μιτοχονδριακό</w:t>
      </w:r>
      <w:proofErr w:type="spellEnd"/>
      <w:r w:rsidR="006C487D" w:rsidRPr="00AD39A0">
        <w:rPr>
          <w:rFonts w:ascii="Calibri" w:hAnsi="Calibri"/>
          <w:sz w:val="24"/>
          <w:szCs w:val="24"/>
        </w:rPr>
        <w:t xml:space="preserve"> </w:t>
      </w:r>
      <w:r w:rsidR="006C487D" w:rsidRPr="00AD39A0">
        <w:rPr>
          <w:rFonts w:ascii="Calibri" w:hAnsi="Calibri"/>
          <w:sz w:val="24"/>
          <w:szCs w:val="24"/>
          <w:lang w:val="en-US"/>
        </w:rPr>
        <w:t>DNA</w:t>
      </w:r>
      <w:r w:rsidR="006C487D" w:rsidRPr="00AD39A0">
        <w:rPr>
          <w:rFonts w:ascii="Calibri" w:hAnsi="Calibri"/>
          <w:sz w:val="24"/>
          <w:szCs w:val="24"/>
        </w:rPr>
        <w:t>.  Η μητέρα είναι υγιής και μόνο ένας από τους τρεις απογόνους πάσχει.  Δύο γονείς Ι</w:t>
      </w:r>
      <w:r w:rsidR="006C487D" w:rsidRPr="00AD39A0">
        <w:rPr>
          <w:rFonts w:ascii="Calibri" w:hAnsi="Calibri"/>
          <w:sz w:val="24"/>
          <w:szCs w:val="24"/>
          <w:vertAlign w:val="subscript"/>
        </w:rPr>
        <w:t>1</w:t>
      </w:r>
      <w:r w:rsidR="006C487D" w:rsidRPr="00AD39A0">
        <w:rPr>
          <w:rFonts w:ascii="Calibri" w:hAnsi="Calibri"/>
          <w:sz w:val="24"/>
          <w:szCs w:val="24"/>
        </w:rPr>
        <w:t xml:space="preserve"> και Ι</w:t>
      </w:r>
      <w:r w:rsidR="006C487D" w:rsidRPr="00AD39A0">
        <w:rPr>
          <w:rFonts w:ascii="Calibri" w:hAnsi="Calibri"/>
          <w:sz w:val="24"/>
          <w:szCs w:val="24"/>
          <w:vertAlign w:val="subscript"/>
        </w:rPr>
        <w:t>2</w:t>
      </w:r>
      <w:r w:rsidR="006C487D" w:rsidRPr="00AD39A0">
        <w:rPr>
          <w:rFonts w:ascii="Calibri" w:hAnsi="Calibri"/>
          <w:sz w:val="24"/>
          <w:szCs w:val="24"/>
        </w:rPr>
        <w:t xml:space="preserve"> είναι υγιείς και αποκτούν ασθενή απόγονο ΙΙ</w:t>
      </w:r>
      <w:r w:rsidR="006C487D" w:rsidRPr="00AD39A0">
        <w:rPr>
          <w:rFonts w:ascii="Calibri" w:hAnsi="Calibri"/>
          <w:sz w:val="24"/>
          <w:szCs w:val="24"/>
          <w:vertAlign w:val="subscript"/>
        </w:rPr>
        <w:t>3</w:t>
      </w:r>
      <w:r w:rsidR="006C487D" w:rsidRPr="00AD39A0">
        <w:rPr>
          <w:rFonts w:ascii="Calibri" w:hAnsi="Calibri"/>
          <w:sz w:val="24"/>
          <w:szCs w:val="24"/>
        </w:rPr>
        <w:t xml:space="preserve">. Αυτό σημαίνει ότι το γονίδιο που είναι </w:t>
      </w:r>
      <w:r w:rsidR="006C487D" w:rsidRPr="00AD39A0">
        <w:rPr>
          <w:rFonts w:ascii="Calibri" w:hAnsi="Calibri"/>
          <w:sz w:val="24"/>
          <w:szCs w:val="24"/>
        </w:rPr>
        <w:lastRenderedPageBreak/>
        <w:t xml:space="preserve">υπεύθυνο για την ασθένεια εντοπίζεται στον γονότυπο τον γονέων αλλά δεν εκφράζεται καθώς είναι υπολειπόμενο.   </w:t>
      </w:r>
    </w:p>
    <w:p w:rsidR="006C487D" w:rsidRPr="00AD39A0" w:rsidRDefault="006C487D" w:rsidP="00277EE9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AD39A0">
        <w:rPr>
          <w:rFonts w:ascii="Calibri" w:hAnsi="Calibri"/>
          <w:sz w:val="24"/>
          <w:szCs w:val="24"/>
        </w:rPr>
        <w:t>Έστω ότι το γονίδιο είναι αυτοσωμικό:</w:t>
      </w:r>
    </w:p>
    <w:p w:rsidR="006C487D" w:rsidRPr="00AD39A0" w:rsidRDefault="006C487D" w:rsidP="00277EE9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AD39A0">
        <w:rPr>
          <w:rFonts w:ascii="Calibri" w:hAnsi="Calibri"/>
          <w:sz w:val="24"/>
          <w:szCs w:val="24"/>
        </w:rPr>
        <w:t>Α : επικρατές φυσιολογικό αλληλόμορφο</w:t>
      </w:r>
    </w:p>
    <w:p w:rsidR="006C487D" w:rsidRPr="00AD39A0" w:rsidRDefault="006C487D" w:rsidP="00277EE9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AD39A0">
        <w:rPr>
          <w:rFonts w:ascii="Calibri" w:hAnsi="Calibri"/>
          <w:sz w:val="24"/>
          <w:szCs w:val="24"/>
        </w:rPr>
        <w:t>α : υπολειπόμενο αλληλόμορφο υπεύθυνο για την ασθένεια Α</w:t>
      </w:r>
      <w:r w:rsidR="007A3D77" w:rsidRPr="00AD39A0">
        <w:rPr>
          <w:rFonts w:ascii="Calibri" w:hAnsi="Calibri"/>
          <w:sz w:val="24"/>
          <w:szCs w:val="24"/>
        </w:rPr>
        <w:t xml:space="preserve">. Θα πρέπει και οι δύο γονείς να είναι φορείς του υπολειπόμενου γονιδίου προκειμένου να το μεταβιβάσουν στον ασθενή απόγονό τους. </w:t>
      </w:r>
    </w:p>
    <w:p w:rsidR="006C487D" w:rsidRPr="00AD39A0" w:rsidRDefault="006C487D" w:rsidP="00277EE9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AD39A0">
        <w:rPr>
          <w:rFonts w:ascii="Calibri" w:hAnsi="Calibri"/>
          <w:sz w:val="24"/>
          <w:szCs w:val="24"/>
        </w:rPr>
        <w:t xml:space="preserve"> Ι : </w:t>
      </w:r>
      <w:r w:rsidRPr="00AD39A0">
        <w:rPr>
          <w:rFonts w:ascii="Calibri" w:hAnsi="Calibri"/>
          <w:sz w:val="24"/>
          <w:szCs w:val="24"/>
        </w:rPr>
        <w:tab/>
        <w:t xml:space="preserve">Αα </w:t>
      </w:r>
      <w:r w:rsidRPr="00AD39A0">
        <w:rPr>
          <w:rFonts w:ascii="Calibri" w:hAnsi="Calibri"/>
          <w:sz w:val="24"/>
          <w:szCs w:val="24"/>
        </w:rPr>
        <w:sym w:font="Symbol" w:char="F0C4"/>
      </w:r>
      <w:r w:rsidRPr="00AD39A0">
        <w:rPr>
          <w:rFonts w:ascii="Calibri" w:hAnsi="Calibri"/>
          <w:sz w:val="24"/>
          <w:szCs w:val="24"/>
        </w:rPr>
        <w:t xml:space="preserve"> </w:t>
      </w:r>
      <w:proofErr w:type="spellStart"/>
      <w:r w:rsidRPr="00AD39A0">
        <w:rPr>
          <w:rFonts w:ascii="Calibri" w:hAnsi="Calibri"/>
          <w:sz w:val="24"/>
          <w:szCs w:val="24"/>
        </w:rPr>
        <w:t>Αα</w:t>
      </w:r>
      <w:proofErr w:type="spellEnd"/>
      <w:r w:rsidRPr="00AD39A0">
        <w:rPr>
          <w:rFonts w:ascii="Calibri" w:hAnsi="Calibri"/>
          <w:sz w:val="24"/>
          <w:szCs w:val="24"/>
        </w:rPr>
        <w:t xml:space="preserve"> </w:t>
      </w:r>
    </w:p>
    <w:p w:rsidR="006C487D" w:rsidRPr="00AD39A0" w:rsidRDefault="006C487D" w:rsidP="00277EE9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proofErr w:type="spellStart"/>
      <w:r w:rsidRPr="00AD39A0">
        <w:rPr>
          <w:rFonts w:ascii="Calibri" w:hAnsi="Calibri"/>
          <w:sz w:val="24"/>
          <w:szCs w:val="24"/>
        </w:rPr>
        <w:t>Γαμ</w:t>
      </w:r>
      <w:proofErr w:type="spellEnd"/>
      <w:r w:rsidRPr="00AD39A0">
        <w:rPr>
          <w:rFonts w:ascii="Calibri" w:hAnsi="Calibri"/>
          <w:sz w:val="24"/>
          <w:szCs w:val="24"/>
        </w:rPr>
        <w:t xml:space="preserve">: </w:t>
      </w:r>
      <w:r w:rsidR="007A3D77" w:rsidRPr="00AD39A0">
        <w:rPr>
          <w:rFonts w:ascii="Calibri" w:hAnsi="Calibri"/>
          <w:sz w:val="24"/>
          <w:szCs w:val="24"/>
        </w:rPr>
        <w:t xml:space="preserve"> </w:t>
      </w:r>
      <w:r w:rsidRPr="00AD39A0">
        <w:rPr>
          <w:rFonts w:ascii="Calibri" w:hAnsi="Calibri"/>
          <w:sz w:val="24"/>
          <w:szCs w:val="24"/>
        </w:rPr>
        <w:t xml:space="preserve">Α, α  / Α, α </w:t>
      </w:r>
    </w:p>
    <w:p w:rsidR="006C487D" w:rsidRPr="00AD39A0" w:rsidRDefault="006C487D" w:rsidP="00277EE9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proofErr w:type="spellStart"/>
      <w:r w:rsidRPr="00AD39A0">
        <w:rPr>
          <w:rFonts w:ascii="Calibri" w:hAnsi="Calibri"/>
          <w:sz w:val="24"/>
          <w:szCs w:val="24"/>
        </w:rPr>
        <w:t>Απόγ</w:t>
      </w:r>
      <w:proofErr w:type="spellEnd"/>
      <w:r w:rsidRPr="00AD39A0">
        <w:rPr>
          <w:rFonts w:ascii="Calibri" w:hAnsi="Calibri"/>
          <w:sz w:val="24"/>
          <w:szCs w:val="24"/>
        </w:rPr>
        <w:t xml:space="preserve">: ΑΑ, Αα, </w:t>
      </w:r>
      <w:proofErr w:type="spellStart"/>
      <w:r w:rsidRPr="00AD39A0">
        <w:rPr>
          <w:rFonts w:ascii="Calibri" w:hAnsi="Calibri"/>
          <w:sz w:val="24"/>
          <w:szCs w:val="24"/>
        </w:rPr>
        <w:t>Αα,</w:t>
      </w:r>
      <w:proofErr w:type="spellEnd"/>
      <w:r w:rsidRPr="00AD39A0">
        <w:rPr>
          <w:rFonts w:ascii="Calibri" w:hAnsi="Calibri"/>
          <w:sz w:val="24"/>
          <w:szCs w:val="24"/>
        </w:rPr>
        <w:t xml:space="preserve"> αα </w:t>
      </w:r>
    </w:p>
    <w:p w:rsidR="006C487D" w:rsidRPr="00AD39A0" w:rsidRDefault="006C487D" w:rsidP="00277EE9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AD39A0">
        <w:rPr>
          <w:rFonts w:ascii="Calibri" w:hAnsi="Calibri"/>
          <w:sz w:val="24"/>
          <w:szCs w:val="24"/>
        </w:rPr>
        <w:t>Δεκτή, αφού προκύπτουν υγιείς και ασθενείς</w:t>
      </w:r>
      <w:r w:rsidR="00AD39A0">
        <w:rPr>
          <w:rFonts w:ascii="Calibri" w:hAnsi="Calibri"/>
          <w:sz w:val="24"/>
          <w:szCs w:val="24"/>
        </w:rPr>
        <w:t xml:space="preserve"> </w:t>
      </w:r>
      <w:r w:rsidRPr="00AD39A0">
        <w:rPr>
          <w:rFonts w:ascii="Calibri" w:hAnsi="Calibri"/>
          <w:sz w:val="24"/>
          <w:szCs w:val="24"/>
        </w:rPr>
        <w:t>απόγονοι</w:t>
      </w:r>
      <w:r w:rsidR="00AD39A0">
        <w:rPr>
          <w:rFonts w:ascii="Calibri" w:hAnsi="Calibri"/>
          <w:sz w:val="24"/>
          <w:szCs w:val="24"/>
        </w:rPr>
        <w:t>,</w:t>
      </w:r>
      <w:r w:rsidRPr="00AD39A0">
        <w:rPr>
          <w:rFonts w:ascii="Calibri" w:hAnsi="Calibri"/>
          <w:sz w:val="24"/>
          <w:szCs w:val="24"/>
        </w:rPr>
        <w:t xml:space="preserve"> </w:t>
      </w:r>
      <w:r w:rsidR="00AD39A0">
        <w:rPr>
          <w:rFonts w:ascii="Calibri" w:hAnsi="Calibri"/>
          <w:sz w:val="24"/>
          <w:szCs w:val="24"/>
        </w:rPr>
        <w:t>σε αναλογία 3:1</w:t>
      </w:r>
      <w:r w:rsidR="00AD39A0">
        <w:rPr>
          <w:rFonts w:ascii="Calibri" w:hAnsi="Calibri"/>
          <w:sz w:val="24"/>
          <w:szCs w:val="24"/>
        </w:rPr>
        <w:t>,</w:t>
      </w:r>
      <w:r w:rsidR="00AD39A0" w:rsidRPr="00AD39A0">
        <w:rPr>
          <w:rFonts w:ascii="Calibri" w:hAnsi="Calibri"/>
          <w:sz w:val="24"/>
          <w:szCs w:val="24"/>
        </w:rPr>
        <w:t xml:space="preserve"> </w:t>
      </w:r>
      <w:r w:rsidRPr="00AD39A0">
        <w:rPr>
          <w:rFonts w:ascii="Calibri" w:hAnsi="Calibri"/>
          <w:sz w:val="24"/>
          <w:szCs w:val="24"/>
        </w:rPr>
        <w:t xml:space="preserve">ανεξαρτήτου φύλου. </w:t>
      </w:r>
    </w:p>
    <w:p w:rsidR="006C487D" w:rsidRPr="00AD39A0" w:rsidRDefault="006C487D" w:rsidP="006C487D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AD39A0">
        <w:rPr>
          <w:rFonts w:ascii="Calibri" w:hAnsi="Calibri"/>
          <w:sz w:val="24"/>
          <w:szCs w:val="24"/>
        </w:rPr>
        <w:t xml:space="preserve"> </w:t>
      </w:r>
      <w:r w:rsidRPr="00AD39A0">
        <w:rPr>
          <w:rFonts w:ascii="Calibri" w:hAnsi="Calibri"/>
          <w:sz w:val="24"/>
          <w:szCs w:val="24"/>
        </w:rPr>
        <w:t xml:space="preserve">Έστω ότι το γονίδιο είναι </w:t>
      </w:r>
      <w:r w:rsidR="007A3D77" w:rsidRPr="00AD39A0">
        <w:rPr>
          <w:rFonts w:ascii="Calibri" w:hAnsi="Calibri"/>
          <w:sz w:val="24"/>
          <w:szCs w:val="24"/>
        </w:rPr>
        <w:t>φυλοσύνδετο</w:t>
      </w:r>
      <w:r w:rsidRPr="00AD39A0">
        <w:rPr>
          <w:rFonts w:ascii="Calibri" w:hAnsi="Calibri"/>
          <w:sz w:val="24"/>
          <w:szCs w:val="24"/>
        </w:rPr>
        <w:t>:</w:t>
      </w:r>
    </w:p>
    <w:p w:rsidR="006C487D" w:rsidRPr="00AD39A0" w:rsidRDefault="007A3D77" w:rsidP="006C487D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AD39A0">
        <w:rPr>
          <w:rFonts w:ascii="Calibri" w:hAnsi="Calibri"/>
          <w:sz w:val="24"/>
          <w:szCs w:val="24"/>
        </w:rPr>
        <w:t>Χ</w:t>
      </w:r>
      <w:r w:rsidR="006C487D" w:rsidRPr="00AD39A0">
        <w:rPr>
          <w:rFonts w:ascii="Calibri" w:hAnsi="Calibri"/>
          <w:sz w:val="24"/>
          <w:szCs w:val="24"/>
          <w:vertAlign w:val="superscript"/>
        </w:rPr>
        <w:t>Α</w:t>
      </w:r>
      <w:r w:rsidR="006C487D" w:rsidRPr="00AD39A0">
        <w:rPr>
          <w:rFonts w:ascii="Calibri" w:hAnsi="Calibri"/>
          <w:sz w:val="24"/>
          <w:szCs w:val="24"/>
        </w:rPr>
        <w:t xml:space="preserve"> : επικρατές φυσιολογικό αλληλόμορφο</w:t>
      </w:r>
    </w:p>
    <w:p w:rsidR="006C487D" w:rsidRPr="00AD39A0" w:rsidRDefault="007A3D77" w:rsidP="006C487D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AD39A0">
        <w:rPr>
          <w:rFonts w:ascii="Calibri" w:hAnsi="Calibri"/>
          <w:sz w:val="24"/>
          <w:szCs w:val="24"/>
        </w:rPr>
        <w:t>Χ</w:t>
      </w:r>
      <w:r w:rsidR="006C487D" w:rsidRPr="00AD39A0">
        <w:rPr>
          <w:rFonts w:ascii="Calibri" w:hAnsi="Calibri"/>
          <w:sz w:val="24"/>
          <w:szCs w:val="24"/>
          <w:vertAlign w:val="superscript"/>
        </w:rPr>
        <w:t>α</w:t>
      </w:r>
      <w:r w:rsidR="006C487D" w:rsidRPr="00AD39A0">
        <w:rPr>
          <w:rFonts w:ascii="Calibri" w:hAnsi="Calibri"/>
          <w:sz w:val="24"/>
          <w:szCs w:val="24"/>
        </w:rPr>
        <w:t xml:space="preserve"> : υπολειπόμενο αλληλόμορφο υπεύθυνο για την ασθένεια Α</w:t>
      </w:r>
    </w:p>
    <w:p w:rsidR="006C487D" w:rsidRPr="00AD39A0" w:rsidRDefault="006C487D" w:rsidP="006C487D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AD39A0">
        <w:rPr>
          <w:rFonts w:ascii="Calibri" w:hAnsi="Calibri"/>
          <w:sz w:val="24"/>
          <w:szCs w:val="24"/>
        </w:rPr>
        <w:t xml:space="preserve"> Ι : </w:t>
      </w:r>
      <w:r w:rsidRPr="00AD39A0">
        <w:rPr>
          <w:rFonts w:ascii="Calibri" w:hAnsi="Calibri"/>
          <w:sz w:val="24"/>
          <w:szCs w:val="24"/>
        </w:rPr>
        <w:tab/>
      </w:r>
      <w:r w:rsidR="007A3D77" w:rsidRPr="00AD39A0">
        <w:rPr>
          <w:rFonts w:ascii="Calibri" w:hAnsi="Calibri"/>
          <w:sz w:val="24"/>
          <w:szCs w:val="24"/>
        </w:rPr>
        <w:t>Χ</w:t>
      </w:r>
      <w:r w:rsidRPr="00AD39A0">
        <w:rPr>
          <w:rFonts w:ascii="Calibri" w:hAnsi="Calibri"/>
          <w:sz w:val="24"/>
          <w:szCs w:val="24"/>
          <w:vertAlign w:val="superscript"/>
        </w:rPr>
        <w:t>Α</w:t>
      </w:r>
      <w:r w:rsidR="007A3D77" w:rsidRPr="00AD39A0">
        <w:rPr>
          <w:rFonts w:ascii="Calibri" w:hAnsi="Calibri"/>
          <w:sz w:val="24"/>
          <w:szCs w:val="24"/>
        </w:rPr>
        <w:t>Υ</w:t>
      </w:r>
      <w:r w:rsidRPr="00AD39A0">
        <w:rPr>
          <w:rFonts w:ascii="Calibri" w:hAnsi="Calibri"/>
          <w:sz w:val="24"/>
          <w:szCs w:val="24"/>
        </w:rPr>
        <w:t xml:space="preserve"> </w:t>
      </w:r>
      <w:r w:rsidR="007A3D77" w:rsidRPr="00AD39A0">
        <w:rPr>
          <w:rFonts w:ascii="Calibri" w:hAnsi="Calibri"/>
          <w:sz w:val="24"/>
          <w:szCs w:val="24"/>
        </w:rPr>
        <w:sym w:font="Symbol" w:char="F0C4"/>
      </w:r>
      <w:r w:rsidR="007A3D77" w:rsidRPr="00AD39A0">
        <w:rPr>
          <w:rFonts w:ascii="Calibri" w:hAnsi="Calibri"/>
          <w:sz w:val="24"/>
          <w:szCs w:val="24"/>
        </w:rPr>
        <w:t xml:space="preserve"> </w:t>
      </w:r>
      <w:proofErr w:type="spellStart"/>
      <w:r w:rsidR="007A3D77" w:rsidRPr="00AD39A0">
        <w:rPr>
          <w:rFonts w:ascii="Calibri" w:hAnsi="Calibri"/>
          <w:sz w:val="24"/>
          <w:szCs w:val="24"/>
        </w:rPr>
        <w:t>Χ</w:t>
      </w:r>
      <w:r w:rsidR="007A3D77" w:rsidRPr="00AD39A0">
        <w:rPr>
          <w:rFonts w:ascii="Calibri" w:hAnsi="Calibri"/>
          <w:sz w:val="24"/>
          <w:szCs w:val="24"/>
          <w:vertAlign w:val="superscript"/>
        </w:rPr>
        <w:t>Α</w:t>
      </w:r>
      <w:r w:rsidR="007A3D77" w:rsidRPr="00AD39A0">
        <w:rPr>
          <w:rFonts w:ascii="Calibri" w:hAnsi="Calibri"/>
          <w:sz w:val="24"/>
          <w:szCs w:val="24"/>
        </w:rPr>
        <w:t>Χ</w:t>
      </w:r>
      <w:r w:rsidR="007A3D77" w:rsidRPr="00AD39A0">
        <w:rPr>
          <w:rFonts w:ascii="Calibri" w:hAnsi="Calibri"/>
          <w:sz w:val="24"/>
          <w:szCs w:val="24"/>
          <w:vertAlign w:val="superscript"/>
        </w:rPr>
        <w:t>α</w:t>
      </w:r>
      <w:proofErr w:type="spellEnd"/>
    </w:p>
    <w:p w:rsidR="006C487D" w:rsidRPr="00AD39A0" w:rsidRDefault="006C487D" w:rsidP="006C487D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proofErr w:type="spellStart"/>
      <w:r w:rsidRPr="00AD39A0">
        <w:rPr>
          <w:rFonts w:ascii="Calibri" w:hAnsi="Calibri"/>
          <w:sz w:val="24"/>
          <w:szCs w:val="24"/>
        </w:rPr>
        <w:t>Γαμ</w:t>
      </w:r>
      <w:proofErr w:type="spellEnd"/>
      <w:r w:rsidRPr="00AD39A0">
        <w:rPr>
          <w:rFonts w:ascii="Calibri" w:hAnsi="Calibri"/>
          <w:sz w:val="24"/>
          <w:szCs w:val="24"/>
        </w:rPr>
        <w:t xml:space="preserve">: </w:t>
      </w:r>
      <w:r w:rsidR="007A3D77" w:rsidRPr="00AD39A0">
        <w:rPr>
          <w:rFonts w:ascii="Calibri" w:hAnsi="Calibri"/>
          <w:sz w:val="24"/>
          <w:szCs w:val="24"/>
        </w:rPr>
        <w:t>Χ</w:t>
      </w:r>
      <w:r w:rsidRPr="00AD39A0">
        <w:rPr>
          <w:rFonts w:ascii="Calibri" w:hAnsi="Calibri"/>
          <w:sz w:val="24"/>
          <w:szCs w:val="24"/>
          <w:vertAlign w:val="superscript"/>
        </w:rPr>
        <w:t>Α</w:t>
      </w:r>
      <w:r w:rsidRPr="00AD39A0">
        <w:rPr>
          <w:rFonts w:ascii="Calibri" w:hAnsi="Calibri"/>
          <w:sz w:val="24"/>
          <w:szCs w:val="24"/>
        </w:rPr>
        <w:t xml:space="preserve">, </w:t>
      </w:r>
      <w:r w:rsidR="007A3D77" w:rsidRPr="00AD39A0">
        <w:rPr>
          <w:rFonts w:ascii="Calibri" w:hAnsi="Calibri"/>
          <w:sz w:val="24"/>
          <w:szCs w:val="24"/>
        </w:rPr>
        <w:t>Υ</w:t>
      </w:r>
      <w:r w:rsidRPr="00AD39A0">
        <w:rPr>
          <w:rFonts w:ascii="Calibri" w:hAnsi="Calibri"/>
          <w:sz w:val="24"/>
          <w:szCs w:val="24"/>
        </w:rPr>
        <w:t xml:space="preserve">  / </w:t>
      </w:r>
      <w:r w:rsidR="007A3D77" w:rsidRPr="00AD39A0">
        <w:rPr>
          <w:rFonts w:ascii="Calibri" w:hAnsi="Calibri"/>
          <w:sz w:val="24"/>
          <w:szCs w:val="24"/>
        </w:rPr>
        <w:t>Χ</w:t>
      </w:r>
      <w:r w:rsidRPr="00AD39A0">
        <w:rPr>
          <w:rFonts w:ascii="Calibri" w:hAnsi="Calibri"/>
          <w:sz w:val="24"/>
          <w:szCs w:val="24"/>
          <w:vertAlign w:val="superscript"/>
        </w:rPr>
        <w:t>Α</w:t>
      </w:r>
      <w:r w:rsidRPr="00AD39A0">
        <w:rPr>
          <w:rFonts w:ascii="Calibri" w:hAnsi="Calibri"/>
          <w:sz w:val="24"/>
          <w:szCs w:val="24"/>
        </w:rPr>
        <w:t xml:space="preserve">, </w:t>
      </w:r>
      <w:r w:rsidR="007A3D77" w:rsidRPr="00AD39A0">
        <w:rPr>
          <w:rFonts w:ascii="Calibri" w:hAnsi="Calibri"/>
          <w:sz w:val="24"/>
          <w:szCs w:val="24"/>
        </w:rPr>
        <w:t>Χ</w:t>
      </w:r>
      <w:r w:rsidRPr="00AD39A0">
        <w:rPr>
          <w:rFonts w:ascii="Calibri" w:hAnsi="Calibri"/>
          <w:sz w:val="24"/>
          <w:szCs w:val="24"/>
          <w:vertAlign w:val="superscript"/>
        </w:rPr>
        <w:t>α</w:t>
      </w:r>
      <w:r w:rsidRPr="00AD39A0">
        <w:rPr>
          <w:rFonts w:ascii="Calibri" w:hAnsi="Calibri"/>
          <w:sz w:val="24"/>
          <w:szCs w:val="24"/>
        </w:rPr>
        <w:t xml:space="preserve"> </w:t>
      </w:r>
    </w:p>
    <w:p w:rsidR="006C487D" w:rsidRPr="00AD39A0" w:rsidRDefault="006C487D" w:rsidP="006C487D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proofErr w:type="spellStart"/>
      <w:r w:rsidRPr="00AD39A0">
        <w:rPr>
          <w:rFonts w:ascii="Calibri" w:hAnsi="Calibri"/>
          <w:sz w:val="24"/>
          <w:szCs w:val="24"/>
        </w:rPr>
        <w:t>Απόγ</w:t>
      </w:r>
      <w:proofErr w:type="spellEnd"/>
      <w:r w:rsidRPr="00AD39A0">
        <w:rPr>
          <w:rFonts w:ascii="Calibri" w:hAnsi="Calibri"/>
          <w:sz w:val="24"/>
          <w:szCs w:val="24"/>
        </w:rPr>
        <w:t xml:space="preserve">: </w:t>
      </w:r>
      <w:r w:rsidR="007A3D77" w:rsidRPr="00AD39A0">
        <w:rPr>
          <w:rFonts w:ascii="Calibri" w:hAnsi="Calibri"/>
          <w:sz w:val="24"/>
          <w:szCs w:val="24"/>
        </w:rPr>
        <w:t>Χ</w:t>
      </w:r>
      <w:r w:rsidRPr="00AD39A0">
        <w:rPr>
          <w:rFonts w:ascii="Calibri" w:hAnsi="Calibri"/>
          <w:sz w:val="24"/>
          <w:szCs w:val="24"/>
          <w:vertAlign w:val="superscript"/>
        </w:rPr>
        <w:t>Α</w:t>
      </w:r>
      <w:r w:rsidR="007A3D77" w:rsidRPr="00AD39A0">
        <w:rPr>
          <w:rFonts w:ascii="Calibri" w:hAnsi="Calibri"/>
          <w:sz w:val="24"/>
          <w:szCs w:val="24"/>
        </w:rPr>
        <w:t>Χ</w:t>
      </w:r>
      <w:r w:rsidRPr="00AD39A0">
        <w:rPr>
          <w:rFonts w:ascii="Calibri" w:hAnsi="Calibri"/>
          <w:sz w:val="24"/>
          <w:szCs w:val="24"/>
          <w:vertAlign w:val="superscript"/>
        </w:rPr>
        <w:t>Α</w:t>
      </w:r>
      <w:r w:rsidRPr="00AD39A0">
        <w:rPr>
          <w:rFonts w:ascii="Calibri" w:hAnsi="Calibri"/>
          <w:sz w:val="24"/>
          <w:szCs w:val="24"/>
        </w:rPr>
        <w:t xml:space="preserve">, </w:t>
      </w:r>
      <w:proofErr w:type="spellStart"/>
      <w:r w:rsidR="007A3D77" w:rsidRPr="00AD39A0">
        <w:rPr>
          <w:rFonts w:ascii="Calibri" w:hAnsi="Calibri"/>
          <w:sz w:val="24"/>
          <w:szCs w:val="24"/>
        </w:rPr>
        <w:t>Χ</w:t>
      </w:r>
      <w:r w:rsidRPr="00AD39A0">
        <w:rPr>
          <w:rFonts w:ascii="Calibri" w:hAnsi="Calibri"/>
          <w:sz w:val="24"/>
          <w:szCs w:val="24"/>
          <w:vertAlign w:val="superscript"/>
        </w:rPr>
        <w:t>Α</w:t>
      </w:r>
      <w:r w:rsidR="007A3D77" w:rsidRPr="00AD39A0">
        <w:rPr>
          <w:rFonts w:ascii="Calibri" w:hAnsi="Calibri"/>
          <w:sz w:val="24"/>
          <w:szCs w:val="24"/>
        </w:rPr>
        <w:t>Χ</w:t>
      </w:r>
      <w:r w:rsidRPr="00AD39A0">
        <w:rPr>
          <w:rFonts w:ascii="Calibri" w:hAnsi="Calibri"/>
          <w:sz w:val="24"/>
          <w:szCs w:val="24"/>
          <w:vertAlign w:val="superscript"/>
        </w:rPr>
        <w:t>α</w:t>
      </w:r>
      <w:proofErr w:type="spellEnd"/>
      <w:r w:rsidRPr="00AD39A0">
        <w:rPr>
          <w:rFonts w:ascii="Calibri" w:hAnsi="Calibri"/>
          <w:sz w:val="24"/>
          <w:szCs w:val="24"/>
        </w:rPr>
        <w:t xml:space="preserve">, </w:t>
      </w:r>
      <w:r w:rsidR="007A3D77" w:rsidRPr="00AD39A0">
        <w:rPr>
          <w:rFonts w:ascii="Calibri" w:hAnsi="Calibri"/>
          <w:sz w:val="24"/>
          <w:szCs w:val="24"/>
        </w:rPr>
        <w:t>Χ</w:t>
      </w:r>
      <w:r w:rsidRPr="00AD39A0">
        <w:rPr>
          <w:rFonts w:ascii="Calibri" w:hAnsi="Calibri"/>
          <w:sz w:val="24"/>
          <w:szCs w:val="24"/>
          <w:vertAlign w:val="superscript"/>
        </w:rPr>
        <w:t>Α</w:t>
      </w:r>
      <w:r w:rsidR="007A3D77" w:rsidRPr="00AD39A0">
        <w:rPr>
          <w:rFonts w:ascii="Calibri" w:hAnsi="Calibri"/>
          <w:sz w:val="24"/>
          <w:szCs w:val="24"/>
        </w:rPr>
        <w:t>Υ</w:t>
      </w:r>
      <w:r w:rsidRPr="00AD39A0">
        <w:rPr>
          <w:rFonts w:ascii="Calibri" w:hAnsi="Calibri"/>
          <w:sz w:val="24"/>
          <w:szCs w:val="24"/>
        </w:rPr>
        <w:t xml:space="preserve">, </w:t>
      </w:r>
      <w:proofErr w:type="spellStart"/>
      <w:r w:rsidR="007A3D77" w:rsidRPr="00AD39A0">
        <w:rPr>
          <w:rFonts w:ascii="Calibri" w:hAnsi="Calibri"/>
          <w:sz w:val="24"/>
          <w:szCs w:val="24"/>
        </w:rPr>
        <w:t>Χ</w:t>
      </w:r>
      <w:r w:rsidRPr="00AD39A0">
        <w:rPr>
          <w:rFonts w:ascii="Calibri" w:hAnsi="Calibri"/>
          <w:sz w:val="24"/>
          <w:szCs w:val="24"/>
          <w:vertAlign w:val="superscript"/>
        </w:rPr>
        <w:t>α</w:t>
      </w:r>
      <w:r w:rsidR="007A3D77" w:rsidRPr="00AD39A0">
        <w:rPr>
          <w:rFonts w:ascii="Calibri" w:hAnsi="Calibri"/>
          <w:sz w:val="24"/>
          <w:szCs w:val="24"/>
        </w:rPr>
        <w:t>Υ</w:t>
      </w:r>
      <w:proofErr w:type="spellEnd"/>
      <w:r w:rsidRPr="00AD39A0">
        <w:rPr>
          <w:rFonts w:ascii="Calibri" w:hAnsi="Calibri"/>
          <w:sz w:val="24"/>
          <w:szCs w:val="24"/>
        </w:rPr>
        <w:t xml:space="preserve"> </w:t>
      </w:r>
    </w:p>
    <w:p w:rsidR="00C7450A" w:rsidRPr="00AD39A0" w:rsidRDefault="007A3D77" w:rsidP="00277EE9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AD39A0">
        <w:rPr>
          <w:rFonts w:ascii="Calibri" w:hAnsi="Calibri"/>
          <w:sz w:val="24"/>
          <w:szCs w:val="24"/>
        </w:rPr>
        <w:t xml:space="preserve">Η υπόθεση απορρίπτεται διότι δεν είναι δυνατόν να προκύψει ασθενής κόρη. Επομένως, το γονίδιο που είναι υπεύθυνο για την ασθένεια Α είναι αυτοσωμικό υπολειπόμενο. </w:t>
      </w:r>
    </w:p>
    <w:p w:rsidR="00036521" w:rsidRPr="00AD39A0" w:rsidRDefault="00C7450A" w:rsidP="00277EE9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AD39A0">
        <w:rPr>
          <w:rFonts w:ascii="Calibri" w:hAnsi="Calibri"/>
          <w:sz w:val="24"/>
          <w:szCs w:val="24"/>
        </w:rPr>
        <w:t xml:space="preserve">β. </w:t>
      </w:r>
      <w:r w:rsidR="00625BE6" w:rsidRPr="00AD39A0">
        <w:rPr>
          <w:rFonts w:ascii="Calibri" w:hAnsi="Calibri"/>
          <w:sz w:val="24"/>
          <w:szCs w:val="24"/>
        </w:rPr>
        <w:t xml:space="preserve">Η ασθένεια Β είναι δυνατόν να οφείλεται είτε σε αυτοσωμικό υπολειπόμενο είτε σε φυλοσύνδετο υπολειπόμενο γονίδιο. </w:t>
      </w:r>
    </w:p>
    <w:p w:rsidR="000B63A6" w:rsidRPr="00AD39A0" w:rsidRDefault="00AD39A0" w:rsidP="00277EE9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AD39A0">
        <w:rPr>
          <w:rFonts w:ascii="Calibri" w:hAnsi="Calibri"/>
          <w:sz w:val="24"/>
          <w:szCs w:val="24"/>
        </w:rPr>
        <w:t>γ. 1</w:t>
      </w:r>
      <w:r w:rsidRPr="00AD39A0">
        <w:rPr>
          <w:rFonts w:ascii="Calibri" w:hAnsi="Calibri"/>
          <w:sz w:val="24"/>
          <w:szCs w:val="24"/>
          <w:vertAlign w:val="superscript"/>
        </w:rPr>
        <w:t>η</w:t>
      </w:r>
      <w:r w:rsidRPr="00AD39A0">
        <w:rPr>
          <w:rFonts w:ascii="Calibri" w:hAnsi="Calibri"/>
          <w:sz w:val="24"/>
          <w:szCs w:val="24"/>
        </w:rPr>
        <w:t xml:space="preserve"> περίπτωση, η</w:t>
      </w:r>
      <w:r w:rsidRPr="00AD39A0">
        <w:rPr>
          <w:rFonts w:ascii="Calibri" w:hAnsi="Calibri"/>
          <w:sz w:val="24"/>
          <w:szCs w:val="24"/>
        </w:rPr>
        <w:t xml:space="preserve"> ασθένεια Β να οφείλεται σε αυτοσωμικό υπολειπόμενο</w:t>
      </w:r>
      <w:r w:rsidRPr="00AD39A0">
        <w:rPr>
          <w:rFonts w:ascii="Calibri" w:hAnsi="Calibri"/>
          <w:sz w:val="24"/>
          <w:szCs w:val="24"/>
        </w:rPr>
        <w:t xml:space="preserve"> γονίδιο </w:t>
      </w:r>
    </w:p>
    <w:p w:rsidR="00AD39A0" w:rsidRPr="00AD39A0" w:rsidRDefault="00AD39A0" w:rsidP="00AD39A0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AD39A0">
        <w:rPr>
          <w:rFonts w:ascii="Calibri" w:hAnsi="Calibri"/>
          <w:sz w:val="24"/>
          <w:szCs w:val="24"/>
        </w:rPr>
        <w:t>Α : επικρατές φυσιολογικό αλληλόμορφο</w:t>
      </w:r>
    </w:p>
    <w:p w:rsidR="00AD39A0" w:rsidRPr="00AD39A0" w:rsidRDefault="00AD39A0" w:rsidP="00AD39A0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AD39A0">
        <w:rPr>
          <w:rFonts w:ascii="Calibri" w:hAnsi="Calibri"/>
          <w:sz w:val="24"/>
          <w:szCs w:val="24"/>
        </w:rPr>
        <w:t>α : υπολειπόμενο αλληλόμορφο υπεύθυνο για την ασθένεια Α</w:t>
      </w:r>
    </w:p>
    <w:p w:rsidR="00AD39A0" w:rsidRPr="00AD39A0" w:rsidRDefault="00AD39A0" w:rsidP="00AD39A0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AD39A0">
        <w:rPr>
          <w:rFonts w:ascii="Calibri" w:hAnsi="Calibri"/>
          <w:sz w:val="24"/>
          <w:szCs w:val="24"/>
        </w:rPr>
        <w:t>Β</w:t>
      </w:r>
      <w:r w:rsidRPr="00AD39A0">
        <w:rPr>
          <w:rFonts w:ascii="Calibri" w:hAnsi="Calibri"/>
          <w:sz w:val="24"/>
          <w:szCs w:val="24"/>
        </w:rPr>
        <w:t xml:space="preserve"> : επικρατές φυσιολογικό αλληλόμορφο</w:t>
      </w:r>
    </w:p>
    <w:p w:rsidR="00AD39A0" w:rsidRPr="00AD39A0" w:rsidRDefault="00AD39A0" w:rsidP="00AD39A0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AD39A0">
        <w:rPr>
          <w:rFonts w:ascii="Calibri" w:hAnsi="Calibri"/>
          <w:sz w:val="24"/>
          <w:szCs w:val="24"/>
        </w:rPr>
        <w:t>β</w:t>
      </w:r>
      <w:r w:rsidRPr="00AD39A0">
        <w:rPr>
          <w:rFonts w:ascii="Calibri" w:hAnsi="Calibri"/>
          <w:sz w:val="24"/>
          <w:szCs w:val="24"/>
        </w:rPr>
        <w:t xml:space="preserve"> : υπολειπόμενο αλληλόμορφο υπεύθυνο για την ασθένεια </w:t>
      </w:r>
      <w:r w:rsidRPr="00AD39A0">
        <w:rPr>
          <w:rFonts w:ascii="Calibri" w:hAnsi="Calibri"/>
          <w:sz w:val="24"/>
          <w:szCs w:val="24"/>
        </w:rPr>
        <w:t>Β</w:t>
      </w:r>
    </w:p>
    <w:p w:rsidR="00AD39A0" w:rsidRPr="00AD39A0" w:rsidRDefault="00AD39A0" w:rsidP="00AD39A0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AD39A0">
        <w:rPr>
          <w:rFonts w:ascii="Calibri" w:hAnsi="Calibri"/>
          <w:sz w:val="24"/>
          <w:szCs w:val="24"/>
        </w:rPr>
        <w:t xml:space="preserve">Ι1 : </w:t>
      </w:r>
      <w:proofErr w:type="spellStart"/>
      <w:r w:rsidRPr="00AD39A0">
        <w:rPr>
          <w:rFonts w:ascii="Calibri" w:hAnsi="Calibri"/>
          <w:sz w:val="24"/>
          <w:szCs w:val="24"/>
        </w:rPr>
        <w:t>ΑαΒβ</w:t>
      </w:r>
      <w:proofErr w:type="spellEnd"/>
      <w:r w:rsidRPr="00AD39A0">
        <w:rPr>
          <w:rFonts w:ascii="Calibri" w:hAnsi="Calibri"/>
          <w:sz w:val="24"/>
          <w:szCs w:val="24"/>
        </w:rPr>
        <w:t xml:space="preserve"> και Ι2 </w:t>
      </w:r>
      <w:proofErr w:type="spellStart"/>
      <w:r w:rsidRPr="00AD39A0">
        <w:rPr>
          <w:rFonts w:ascii="Calibri" w:hAnsi="Calibri"/>
          <w:sz w:val="24"/>
          <w:szCs w:val="24"/>
        </w:rPr>
        <w:t>ΑαΒβ</w:t>
      </w:r>
      <w:proofErr w:type="spellEnd"/>
      <w:r w:rsidRPr="00AD39A0">
        <w:rPr>
          <w:rFonts w:ascii="Calibri" w:hAnsi="Calibri"/>
          <w:sz w:val="24"/>
          <w:szCs w:val="24"/>
        </w:rPr>
        <w:t xml:space="preserve"> </w:t>
      </w:r>
    </w:p>
    <w:p w:rsidR="00AD39A0" w:rsidRPr="00AD39A0" w:rsidRDefault="00AD39A0" w:rsidP="00AD39A0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AD39A0">
        <w:rPr>
          <w:rFonts w:ascii="Calibri" w:hAnsi="Calibri"/>
          <w:sz w:val="24"/>
          <w:szCs w:val="24"/>
        </w:rPr>
        <w:t>2</w:t>
      </w:r>
      <w:r w:rsidRPr="00AD39A0">
        <w:rPr>
          <w:rFonts w:ascii="Calibri" w:hAnsi="Calibri"/>
          <w:sz w:val="24"/>
          <w:szCs w:val="24"/>
          <w:vertAlign w:val="superscript"/>
        </w:rPr>
        <w:t>η</w:t>
      </w:r>
      <w:r w:rsidRPr="00AD39A0">
        <w:rPr>
          <w:rFonts w:ascii="Calibri" w:hAnsi="Calibri"/>
          <w:sz w:val="24"/>
          <w:szCs w:val="24"/>
        </w:rPr>
        <w:t xml:space="preserve"> περίπτωση, η ασθένεια Β να οφείλεται σε </w:t>
      </w:r>
      <w:r w:rsidRPr="00AD39A0">
        <w:rPr>
          <w:rFonts w:ascii="Calibri" w:hAnsi="Calibri"/>
          <w:sz w:val="24"/>
          <w:szCs w:val="24"/>
        </w:rPr>
        <w:t>φυλοσύνδετο</w:t>
      </w:r>
      <w:r w:rsidRPr="00AD39A0">
        <w:rPr>
          <w:rFonts w:ascii="Calibri" w:hAnsi="Calibri"/>
          <w:sz w:val="24"/>
          <w:szCs w:val="24"/>
        </w:rPr>
        <w:t xml:space="preserve"> υπολειπόμενο γονίδιο </w:t>
      </w:r>
    </w:p>
    <w:p w:rsidR="00AD39A0" w:rsidRPr="00AD39A0" w:rsidRDefault="00AD39A0" w:rsidP="00AD39A0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AD39A0">
        <w:rPr>
          <w:rFonts w:ascii="Calibri" w:hAnsi="Calibri"/>
          <w:sz w:val="24"/>
          <w:szCs w:val="24"/>
        </w:rPr>
        <w:t>Α : επικρατές φυσιολογικό αλληλόμορφο</w:t>
      </w:r>
    </w:p>
    <w:p w:rsidR="00AD39A0" w:rsidRPr="00AD39A0" w:rsidRDefault="00AD39A0" w:rsidP="00AD39A0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AD39A0">
        <w:rPr>
          <w:rFonts w:ascii="Calibri" w:hAnsi="Calibri"/>
          <w:sz w:val="24"/>
          <w:szCs w:val="24"/>
        </w:rPr>
        <w:t>α : υπολειπόμενο αλληλόμορφο υπεύθυνο για την ασθένεια Α</w:t>
      </w:r>
    </w:p>
    <w:p w:rsidR="00AD39A0" w:rsidRPr="00AD39A0" w:rsidRDefault="00AD39A0" w:rsidP="00AD39A0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AD39A0">
        <w:rPr>
          <w:rFonts w:ascii="Calibri" w:hAnsi="Calibri"/>
          <w:sz w:val="24"/>
          <w:szCs w:val="24"/>
        </w:rPr>
        <w:t>Χ</w:t>
      </w:r>
      <w:r w:rsidRPr="00AD39A0">
        <w:rPr>
          <w:rFonts w:ascii="Calibri" w:hAnsi="Calibri"/>
          <w:sz w:val="24"/>
          <w:szCs w:val="24"/>
          <w:vertAlign w:val="superscript"/>
        </w:rPr>
        <w:t>Β</w:t>
      </w:r>
      <w:r w:rsidRPr="00AD39A0">
        <w:rPr>
          <w:rFonts w:ascii="Calibri" w:hAnsi="Calibri"/>
          <w:sz w:val="24"/>
          <w:szCs w:val="24"/>
        </w:rPr>
        <w:t xml:space="preserve"> : επικρατές φυσιολογικό αλληλόμορφο</w:t>
      </w:r>
    </w:p>
    <w:p w:rsidR="00AD39A0" w:rsidRPr="00AD39A0" w:rsidRDefault="00AD39A0" w:rsidP="00AD39A0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AD39A0">
        <w:rPr>
          <w:rFonts w:ascii="Calibri" w:hAnsi="Calibri"/>
          <w:sz w:val="24"/>
          <w:szCs w:val="24"/>
        </w:rPr>
        <w:t>Χ</w:t>
      </w:r>
      <w:r w:rsidRPr="00AD39A0">
        <w:rPr>
          <w:rFonts w:ascii="Calibri" w:hAnsi="Calibri"/>
          <w:sz w:val="24"/>
          <w:szCs w:val="24"/>
          <w:vertAlign w:val="superscript"/>
        </w:rPr>
        <w:t>β</w:t>
      </w:r>
      <w:r w:rsidRPr="00AD39A0">
        <w:rPr>
          <w:rFonts w:ascii="Calibri" w:hAnsi="Calibri"/>
          <w:sz w:val="24"/>
          <w:szCs w:val="24"/>
        </w:rPr>
        <w:t xml:space="preserve"> : υπολειπόμενο αλληλόμορφο υπεύθυνο για την ασθένεια Β</w:t>
      </w:r>
    </w:p>
    <w:p w:rsidR="00AD39A0" w:rsidRPr="00AD39A0" w:rsidRDefault="00AD39A0" w:rsidP="00AD39A0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AD39A0">
        <w:rPr>
          <w:rFonts w:ascii="Calibri" w:hAnsi="Calibri"/>
          <w:sz w:val="24"/>
          <w:szCs w:val="24"/>
        </w:rPr>
        <w:t xml:space="preserve">Ι1 : </w:t>
      </w:r>
      <w:proofErr w:type="spellStart"/>
      <w:r w:rsidRPr="00AD39A0">
        <w:rPr>
          <w:rFonts w:ascii="Calibri" w:hAnsi="Calibri"/>
          <w:sz w:val="24"/>
          <w:szCs w:val="24"/>
        </w:rPr>
        <w:t>Αα</w:t>
      </w:r>
      <w:r w:rsidRPr="00AD39A0">
        <w:rPr>
          <w:rFonts w:ascii="Calibri" w:hAnsi="Calibri"/>
          <w:sz w:val="24"/>
          <w:szCs w:val="24"/>
        </w:rPr>
        <w:t>Χ</w:t>
      </w:r>
      <w:r w:rsidRPr="00AD39A0">
        <w:rPr>
          <w:rFonts w:ascii="Calibri" w:hAnsi="Calibri"/>
          <w:sz w:val="24"/>
          <w:szCs w:val="24"/>
          <w:vertAlign w:val="superscript"/>
        </w:rPr>
        <w:t>Β</w:t>
      </w:r>
      <w:r w:rsidRPr="00AD39A0">
        <w:rPr>
          <w:rFonts w:ascii="Calibri" w:hAnsi="Calibri"/>
          <w:sz w:val="24"/>
          <w:szCs w:val="24"/>
        </w:rPr>
        <w:t>Υ</w:t>
      </w:r>
      <w:proofErr w:type="spellEnd"/>
      <w:r w:rsidRPr="00AD39A0">
        <w:rPr>
          <w:rFonts w:ascii="Calibri" w:hAnsi="Calibri"/>
          <w:sz w:val="24"/>
          <w:szCs w:val="24"/>
        </w:rPr>
        <w:t xml:space="preserve"> και Ι2 </w:t>
      </w:r>
      <w:proofErr w:type="spellStart"/>
      <w:r w:rsidRPr="00AD39A0">
        <w:rPr>
          <w:rFonts w:ascii="Calibri" w:hAnsi="Calibri"/>
          <w:sz w:val="24"/>
          <w:szCs w:val="24"/>
        </w:rPr>
        <w:t>Αα</w:t>
      </w:r>
      <w:r w:rsidRPr="00AD39A0">
        <w:rPr>
          <w:rFonts w:ascii="Calibri" w:hAnsi="Calibri"/>
          <w:sz w:val="24"/>
          <w:szCs w:val="24"/>
        </w:rPr>
        <w:t>Χ</w:t>
      </w:r>
      <w:r w:rsidRPr="00AD39A0">
        <w:rPr>
          <w:rFonts w:ascii="Calibri" w:hAnsi="Calibri"/>
          <w:sz w:val="24"/>
          <w:szCs w:val="24"/>
          <w:vertAlign w:val="superscript"/>
        </w:rPr>
        <w:t>Β</w:t>
      </w:r>
      <w:r w:rsidRPr="00AD39A0">
        <w:rPr>
          <w:rFonts w:ascii="Calibri" w:hAnsi="Calibri"/>
          <w:sz w:val="24"/>
          <w:szCs w:val="24"/>
        </w:rPr>
        <w:t>Χ</w:t>
      </w:r>
      <w:r w:rsidRPr="00AD39A0">
        <w:rPr>
          <w:rFonts w:ascii="Calibri" w:hAnsi="Calibri"/>
          <w:sz w:val="24"/>
          <w:szCs w:val="24"/>
          <w:vertAlign w:val="superscript"/>
        </w:rPr>
        <w:t>β</w:t>
      </w:r>
      <w:proofErr w:type="spellEnd"/>
    </w:p>
    <w:p w:rsidR="00C7450A" w:rsidRPr="00AD39A0" w:rsidRDefault="00C7450A" w:rsidP="00277EE9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AD39A0">
        <w:rPr>
          <w:rFonts w:ascii="Calibri" w:hAnsi="Calibri"/>
          <w:sz w:val="24"/>
          <w:szCs w:val="24"/>
        </w:rPr>
        <w:tab/>
      </w:r>
      <w:r w:rsidRPr="00AD39A0">
        <w:rPr>
          <w:rFonts w:ascii="Calibri" w:hAnsi="Calibri"/>
          <w:sz w:val="24"/>
          <w:szCs w:val="24"/>
        </w:rPr>
        <w:tab/>
      </w:r>
      <w:r w:rsidRPr="00AD39A0">
        <w:rPr>
          <w:rFonts w:ascii="Calibri" w:hAnsi="Calibri"/>
          <w:sz w:val="24"/>
          <w:szCs w:val="24"/>
        </w:rPr>
        <w:tab/>
      </w:r>
      <w:r w:rsidRPr="00AD39A0">
        <w:rPr>
          <w:rFonts w:ascii="Calibri" w:hAnsi="Calibri"/>
          <w:sz w:val="24"/>
          <w:szCs w:val="24"/>
        </w:rPr>
        <w:tab/>
      </w:r>
      <w:r w:rsidRPr="00AD39A0">
        <w:rPr>
          <w:rFonts w:ascii="Calibri" w:hAnsi="Calibri"/>
          <w:sz w:val="24"/>
          <w:szCs w:val="24"/>
        </w:rPr>
        <w:tab/>
      </w:r>
    </w:p>
    <w:p w:rsidR="00A938AD" w:rsidRPr="005166C5" w:rsidRDefault="00C32F3E" w:rsidP="00277EE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5166C5">
        <w:rPr>
          <w:rFonts w:ascii="Calibri" w:hAnsi="Calibri"/>
          <w:b/>
          <w:sz w:val="24"/>
          <w:szCs w:val="24"/>
        </w:rPr>
        <w:t>Γ</w:t>
      </w:r>
      <w:r w:rsidR="00407278" w:rsidRPr="005166C5">
        <w:rPr>
          <w:rFonts w:ascii="Calibri" w:hAnsi="Calibri"/>
          <w:b/>
          <w:sz w:val="24"/>
          <w:szCs w:val="24"/>
        </w:rPr>
        <w:t>2</w:t>
      </w:r>
      <w:r w:rsidR="003E7078" w:rsidRPr="005166C5">
        <w:rPr>
          <w:rFonts w:ascii="Calibri" w:hAnsi="Calibri"/>
          <w:b/>
          <w:sz w:val="24"/>
          <w:szCs w:val="24"/>
        </w:rPr>
        <w:t xml:space="preserve">. </w:t>
      </w:r>
      <w:r w:rsidR="00A938AD" w:rsidRPr="005166C5">
        <w:rPr>
          <w:rFonts w:ascii="Calibri" w:hAnsi="Calibri"/>
          <w:sz w:val="24"/>
          <w:szCs w:val="24"/>
        </w:rPr>
        <w:t>Πρωταρχικά τμήματα: 5’</w:t>
      </w:r>
      <w:r w:rsidR="00A938AD" w:rsidRPr="005166C5">
        <w:rPr>
          <w:rFonts w:ascii="Calibri" w:hAnsi="Calibri"/>
          <w:sz w:val="24"/>
          <w:szCs w:val="24"/>
          <w:lang w:val="en-US"/>
        </w:rPr>
        <w:t>AAUU</w:t>
      </w:r>
      <w:r w:rsidR="00A938AD" w:rsidRPr="005166C5">
        <w:rPr>
          <w:rFonts w:ascii="Calibri" w:hAnsi="Calibri"/>
          <w:sz w:val="24"/>
          <w:szCs w:val="24"/>
        </w:rPr>
        <w:t>3’ και 5’</w:t>
      </w:r>
      <w:r w:rsidR="00A938AD" w:rsidRPr="005166C5">
        <w:rPr>
          <w:rFonts w:ascii="Calibri" w:hAnsi="Calibri"/>
          <w:sz w:val="24"/>
          <w:szCs w:val="24"/>
          <w:lang w:val="en-US"/>
        </w:rPr>
        <w:t>AAUU</w:t>
      </w:r>
      <w:r w:rsidR="00A938AD" w:rsidRPr="005166C5">
        <w:rPr>
          <w:rFonts w:ascii="Calibri" w:hAnsi="Calibri"/>
          <w:sz w:val="24"/>
          <w:szCs w:val="24"/>
        </w:rPr>
        <w:t>3’</w:t>
      </w:r>
      <w:r w:rsidR="00A938AD" w:rsidRPr="005166C5">
        <w:rPr>
          <w:rFonts w:ascii="Calibri" w:hAnsi="Calibri"/>
          <w:sz w:val="24"/>
          <w:szCs w:val="24"/>
        </w:rPr>
        <w:tab/>
      </w:r>
      <w:r w:rsidR="00A938AD" w:rsidRPr="005166C5">
        <w:rPr>
          <w:rFonts w:ascii="Calibri" w:hAnsi="Calibri"/>
          <w:sz w:val="24"/>
          <w:szCs w:val="24"/>
        </w:rPr>
        <w:tab/>
      </w:r>
      <w:r w:rsidR="00A938AD" w:rsidRPr="005166C5">
        <w:rPr>
          <w:rFonts w:ascii="Calibri" w:hAnsi="Calibri"/>
          <w:sz w:val="24"/>
          <w:szCs w:val="24"/>
        </w:rPr>
        <w:tab/>
      </w:r>
      <w:r w:rsidR="00A938AD" w:rsidRPr="005166C5">
        <w:rPr>
          <w:rFonts w:ascii="Calibri" w:hAnsi="Calibri"/>
          <w:sz w:val="24"/>
          <w:szCs w:val="24"/>
        </w:rPr>
        <w:tab/>
      </w:r>
      <w:r w:rsidR="00A938AD" w:rsidRPr="005166C5">
        <w:rPr>
          <w:rFonts w:ascii="Calibri" w:hAnsi="Calibri"/>
          <w:sz w:val="24"/>
          <w:szCs w:val="24"/>
        </w:rPr>
        <w:tab/>
      </w:r>
    </w:p>
    <w:p w:rsidR="001E7E7B" w:rsidRDefault="00A938AD" w:rsidP="00277EE9">
      <w:pPr>
        <w:pStyle w:val="a3"/>
        <w:jc w:val="both"/>
        <w:rPr>
          <w:rFonts w:ascii="Calibri" w:hAnsi="Calibri"/>
          <w:sz w:val="24"/>
          <w:szCs w:val="24"/>
        </w:rPr>
      </w:pPr>
      <w:r w:rsidRPr="005166C5">
        <w:rPr>
          <w:rFonts w:ascii="Calibri" w:hAnsi="Calibri"/>
          <w:sz w:val="24"/>
          <w:szCs w:val="24"/>
        </w:rPr>
        <w:t>Α</w:t>
      </w:r>
      <w:r w:rsidR="003E7078" w:rsidRPr="005166C5">
        <w:rPr>
          <w:rFonts w:ascii="Calibri" w:hAnsi="Calibri"/>
          <w:sz w:val="24"/>
          <w:szCs w:val="24"/>
        </w:rPr>
        <w:t>λυσίδ</w:t>
      </w:r>
      <w:r w:rsidRPr="005166C5">
        <w:rPr>
          <w:rFonts w:ascii="Calibri" w:hAnsi="Calibri"/>
          <w:sz w:val="24"/>
          <w:szCs w:val="24"/>
        </w:rPr>
        <w:t>α</w:t>
      </w:r>
      <w:r w:rsidR="003E7078" w:rsidRPr="005166C5">
        <w:rPr>
          <w:rFonts w:ascii="Calibri" w:hAnsi="Calibri"/>
          <w:sz w:val="24"/>
          <w:szCs w:val="24"/>
        </w:rPr>
        <w:t xml:space="preserve"> 1</w:t>
      </w:r>
      <w:r w:rsidRPr="005166C5">
        <w:rPr>
          <w:rFonts w:ascii="Calibri" w:hAnsi="Calibri"/>
          <w:sz w:val="24"/>
          <w:szCs w:val="24"/>
        </w:rPr>
        <w:t>: κωδική</w:t>
      </w:r>
      <w:r w:rsidR="003E7078" w:rsidRPr="005166C5">
        <w:rPr>
          <w:rFonts w:ascii="Calibri" w:hAnsi="Calibri"/>
          <w:sz w:val="24"/>
          <w:szCs w:val="24"/>
        </w:rPr>
        <w:t xml:space="preserve"> και </w:t>
      </w:r>
      <w:r w:rsidRPr="005166C5">
        <w:rPr>
          <w:rFonts w:ascii="Calibri" w:hAnsi="Calibri"/>
          <w:sz w:val="24"/>
          <w:szCs w:val="24"/>
        </w:rPr>
        <w:t xml:space="preserve">αλυσίδα </w:t>
      </w:r>
      <w:r w:rsidR="003E7078" w:rsidRPr="005166C5">
        <w:rPr>
          <w:rFonts w:ascii="Calibri" w:hAnsi="Calibri"/>
          <w:sz w:val="24"/>
          <w:szCs w:val="24"/>
        </w:rPr>
        <w:t xml:space="preserve">2 </w:t>
      </w:r>
      <w:r w:rsidR="005166C5" w:rsidRPr="005166C5">
        <w:rPr>
          <w:rFonts w:ascii="Calibri" w:hAnsi="Calibri"/>
          <w:sz w:val="24"/>
          <w:szCs w:val="24"/>
        </w:rPr>
        <w:t>μη</w:t>
      </w:r>
      <w:r w:rsidR="003E7078" w:rsidRPr="005166C5">
        <w:rPr>
          <w:rFonts w:ascii="Calibri" w:hAnsi="Calibri"/>
          <w:sz w:val="24"/>
          <w:szCs w:val="24"/>
        </w:rPr>
        <w:t xml:space="preserve"> κωδική του γονιδίου</w:t>
      </w:r>
    </w:p>
    <w:p w:rsidR="001E7E7B" w:rsidRDefault="001E7E7B" w:rsidP="00277EE9">
      <w:pPr>
        <w:pStyle w:val="a3"/>
        <w:jc w:val="both"/>
        <w:rPr>
          <w:rFonts w:ascii="Calibri" w:hAnsi="Calibri"/>
          <w:sz w:val="24"/>
          <w:szCs w:val="24"/>
        </w:rPr>
      </w:pPr>
    </w:p>
    <w:p w:rsidR="0008167B" w:rsidRDefault="00407278" w:rsidP="00277EE9">
      <w:pPr>
        <w:pStyle w:val="a3"/>
        <w:jc w:val="both"/>
        <w:rPr>
          <w:rFonts w:ascii="Calibri" w:hAnsi="Calibri"/>
          <w:sz w:val="24"/>
          <w:szCs w:val="24"/>
        </w:rPr>
      </w:pPr>
      <w:r w:rsidRPr="001E7E7B">
        <w:rPr>
          <w:rFonts w:asciiTheme="minorHAnsi" w:hAnsiTheme="minorHAnsi" w:cstheme="minorHAnsi"/>
          <w:b/>
          <w:sz w:val="24"/>
          <w:szCs w:val="24"/>
        </w:rPr>
        <w:t>Γ3</w:t>
      </w:r>
      <w:r w:rsidR="00BA2D35" w:rsidRPr="001E7E7B">
        <w:rPr>
          <w:rFonts w:asciiTheme="minorHAnsi" w:hAnsiTheme="minorHAnsi" w:cstheme="minorHAnsi"/>
          <w:b/>
          <w:sz w:val="24"/>
          <w:szCs w:val="24"/>
        </w:rPr>
        <w:t>.</w:t>
      </w:r>
      <w:r w:rsidR="00BA2D35">
        <w:rPr>
          <w:rFonts w:cstheme="minorHAnsi"/>
          <w:b/>
          <w:sz w:val="28"/>
          <w:szCs w:val="28"/>
        </w:rPr>
        <w:t xml:space="preserve"> </w:t>
      </w:r>
      <w:r w:rsidR="001E7E7B" w:rsidRPr="001E7E7B">
        <w:rPr>
          <w:rFonts w:ascii="Calibri" w:hAnsi="Calibri" w:cs="Calibri"/>
          <w:sz w:val="24"/>
          <w:szCs w:val="24"/>
        </w:rPr>
        <w:t xml:space="preserve">α. </w:t>
      </w:r>
      <w:r w:rsidR="001E7E7B" w:rsidRPr="001E7E7B">
        <w:rPr>
          <w:rFonts w:ascii="Calibri" w:hAnsi="Calibri"/>
          <w:sz w:val="24"/>
          <w:szCs w:val="24"/>
        </w:rPr>
        <w:t xml:space="preserve">Το αντικωδικόνιο του </w:t>
      </w:r>
      <w:r w:rsidR="001E7E7B" w:rsidRPr="001E7E7B">
        <w:rPr>
          <w:rFonts w:ascii="Calibri" w:hAnsi="Calibri"/>
          <w:sz w:val="24"/>
          <w:szCs w:val="24"/>
          <w:lang w:val="en-US"/>
        </w:rPr>
        <w:t>tRNA</w:t>
      </w:r>
      <w:r w:rsidR="001E7E7B" w:rsidRPr="001E7E7B">
        <w:rPr>
          <w:rFonts w:ascii="Calibri" w:hAnsi="Calibri"/>
          <w:sz w:val="24"/>
          <w:szCs w:val="24"/>
        </w:rPr>
        <w:t xml:space="preserve"> που μεταφέρει την μεθειονίνη πρέπει να είναι συμπληρωματικό και </w:t>
      </w:r>
      <w:proofErr w:type="spellStart"/>
      <w:r w:rsidR="001E7E7B" w:rsidRPr="001E7E7B">
        <w:rPr>
          <w:rFonts w:ascii="Calibri" w:hAnsi="Calibri"/>
          <w:sz w:val="24"/>
          <w:szCs w:val="24"/>
        </w:rPr>
        <w:t>αντιπαράλληλο</w:t>
      </w:r>
      <w:proofErr w:type="spellEnd"/>
      <w:r w:rsidR="001E7E7B" w:rsidRPr="001E7E7B">
        <w:rPr>
          <w:rFonts w:ascii="Calibri" w:hAnsi="Calibri"/>
          <w:sz w:val="24"/>
          <w:szCs w:val="24"/>
        </w:rPr>
        <w:t xml:space="preserve"> του </w:t>
      </w:r>
      <w:proofErr w:type="spellStart"/>
      <w:r w:rsidR="001E7E7B" w:rsidRPr="001E7E7B">
        <w:rPr>
          <w:rFonts w:ascii="Calibri" w:hAnsi="Calibri"/>
          <w:sz w:val="24"/>
          <w:szCs w:val="24"/>
        </w:rPr>
        <w:t>κωδικονίου</w:t>
      </w:r>
      <w:proofErr w:type="spellEnd"/>
      <w:r w:rsidR="001E7E7B" w:rsidRPr="001E7E7B">
        <w:rPr>
          <w:rFonts w:ascii="Calibri" w:hAnsi="Calibri"/>
          <w:sz w:val="24"/>
          <w:szCs w:val="24"/>
        </w:rPr>
        <w:t xml:space="preserve"> του </w:t>
      </w:r>
      <w:r w:rsidR="001E7E7B" w:rsidRPr="001E7E7B">
        <w:rPr>
          <w:rFonts w:ascii="Calibri" w:hAnsi="Calibri"/>
          <w:sz w:val="24"/>
          <w:szCs w:val="24"/>
          <w:lang w:val="en-US"/>
        </w:rPr>
        <w:t>mRNA</w:t>
      </w:r>
      <w:r w:rsidR="001E7E7B" w:rsidRPr="001E7E7B">
        <w:rPr>
          <w:rFonts w:ascii="Calibri" w:hAnsi="Calibri"/>
          <w:sz w:val="24"/>
          <w:szCs w:val="24"/>
        </w:rPr>
        <w:t xml:space="preserve"> που την κωδικοποιεί. Κωδικόνιο 5΄</w:t>
      </w:r>
      <w:r w:rsidR="001E7E7B" w:rsidRPr="001E7E7B">
        <w:rPr>
          <w:rFonts w:ascii="Calibri" w:hAnsi="Calibri"/>
          <w:sz w:val="24"/>
          <w:szCs w:val="24"/>
          <w:lang w:val="en-US"/>
        </w:rPr>
        <w:t>AUG</w:t>
      </w:r>
      <w:r w:rsidR="001E7E7B" w:rsidRPr="001E7E7B">
        <w:rPr>
          <w:rFonts w:ascii="Calibri" w:hAnsi="Calibri"/>
          <w:sz w:val="24"/>
          <w:szCs w:val="24"/>
        </w:rPr>
        <w:t xml:space="preserve">3΄, </w:t>
      </w:r>
      <w:r w:rsidR="0008167B">
        <w:rPr>
          <w:rFonts w:ascii="Calibri" w:hAnsi="Calibri"/>
          <w:sz w:val="24"/>
          <w:szCs w:val="24"/>
        </w:rPr>
        <w:t xml:space="preserve"> </w:t>
      </w:r>
      <w:r w:rsidR="001E7E7B" w:rsidRPr="001E7E7B">
        <w:rPr>
          <w:rFonts w:ascii="Calibri" w:hAnsi="Calibri"/>
          <w:sz w:val="24"/>
          <w:szCs w:val="24"/>
        </w:rPr>
        <w:t>επομένως το αντικωδικόνιο 3΄</w:t>
      </w:r>
      <w:r w:rsidR="001E7E7B" w:rsidRPr="001E7E7B">
        <w:rPr>
          <w:rFonts w:ascii="Calibri" w:hAnsi="Calibri"/>
          <w:sz w:val="24"/>
          <w:szCs w:val="24"/>
          <w:lang w:val="en-US"/>
        </w:rPr>
        <w:t>UAC</w:t>
      </w:r>
      <w:r w:rsidR="001E7E7B" w:rsidRPr="001E7E7B">
        <w:rPr>
          <w:rFonts w:ascii="Calibri" w:hAnsi="Calibri"/>
          <w:sz w:val="24"/>
          <w:szCs w:val="24"/>
        </w:rPr>
        <w:t xml:space="preserve">5’. Η </w:t>
      </w:r>
      <w:proofErr w:type="spellStart"/>
      <w:r w:rsidR="001E7E7B" w:rsidRPr="001E7E7B">
        <w:rPr>
          <w:rFonts w:ascii="Calibri" w:hAnsi="Calibri"/>
          <w:sz w:val="24"/>
          <w:szCs w:val="24"/>
        </w:rPr>
        <w:t>πολυνουκλεοτιδική</w:t>
      </w:r>
      <w:proofErr w:type="spellEnd"/>
      <w:r w:rsidR="001E7E7B" w:rsidRPr="001E7E7B">
        <w:rPr>
          <w:rFonts w:ascii="Calibri" w:hAnsi="Calibri"/>
          <w:sz w:val="24"/>
          <w:szCs w:val="24"/>
        </w:rPr>
        <w:t xml:space="preserve"> αλυσίδα έχει ένα σκελετό, που αποτελείται από επανάληψη των μορίων φωσφορική ομάδα-</w:t>
      </w:r>
      <w:proofErr w:type="spellStart"/>
      <w:r w:rsidR="001E7E7B" w:rsidRPr="001E7E7B">
        <w:rPr>
          <w:rFonts w:ascii="Calibri" w:hAnsi="Calibri"/>
          <w:sz w:val="24"/>
          <w:szCs w:val="24"/>
        </w:rPr>
        <w:t>πεντόζη</w:t>
      </w:r>
      <w:proofErr w:type="spellEnd"/>
      <w:r w:rsidR="001E7E7B" w:rsidRPr="001E7E7B">
        <w:rPr>
          <w:rFonts w:ascii="Calibri" w:hAnsi="Calibri"/>
          <w:sz w:val="24"/>
          <w:szCs w:val="24"/>
        </w:rPr>
        <w:t>-φωσφορική ομάδα-</w:t>
      </w:r>
      <w:proofErr w:type="spellStart"/>
      <w:r w:rsidR="001E7E7B" w:rsidRPr="001E7E7B">
        <w:rPr>
          <w:rFonts w:ascii="Calibri" w:hAnsi="Calibri"/>
          <w:sz w:val="24"/>
          <w:szCs w:val="24"/>
        </w:rPr>
        <w:t>πεντόζη</w:t>
      </w:r>
      <w:proofErr w:type="spellEnd"/>
      <w:r w:rsidR="001E7E7B" w:rsidRPr="001E7E7B">
        <w:rPr>
          <w:rFonts w:ascii="Calibri" w:hAnsi="Calibri"/>
          <w:sz w:val="24"/>
          <w:szCs w:val="24"/>
        </w:rPr>
        <w:t xml:space="preserve">. Ανεξάρτητα από τον </w:t>
      </w:r>
      <w:proofErr w:type="spellStart"/>
      <w:r w:rsidR="001E7E7B" w:rsidRPr="001E7E7B">
        <w:rPr>
          <w:rFonts w:ascii="Calibri" w:hAnsi="Calibri"/>
          <w:sz w:val="24"/>
          <w:szCs w:val="24"/>
        </w:rPr>
        <w:t>αριθµό</w:t>
      </w:r>
      <w:proofErr w:type="spellEnd"/>
      <w:r w:rsidR="001E7E7B" w:rsidRPr="001E7E7B">
        <w:rPr>
          <w:rFonts w:ascii="Calibri" w:hAnsi="Calibri"/>
          <w:sz w:val="24"/>
          <w:szCs w:val="24"/>
        </w:rPr>
        <w:t xml:space="preserve"> των νουκλεοτιδίων από τα οποία αποτελείται η </w:t>
      </w:r>
      <w:proofErr w:type="spellStart"/>
      <w:r w:rsidR="001E7E7B" w:rsidRPr="001E7E7B">
        <w:rPr>
          <w:rFonts w:ascii="Calibri" w:hAnsi="Calibri"/>
          <w:sz w:val="24"/>
          <w:szCs w:val="24"/>
        </w:rPr>
        <w:t>πολυνουκλεοτιδική</w:t>
      </w:r>
      <w:proofErr w:type="spellEnd"/>
      <w:r w:rsidR="001E7E7B" w:rsidRPr="001E7E7B">
        <w:rPr>
          <w:rFonts w:ascii="Calibri" w:hAnsi="Calibri"/>
          <w:sz w:val="24"/>
          <w:szCs w:val="24"/>
        </w:rPr>
        <w:t xml:space="preserve"> αλυσίδα, το πρώτο της </w:t>
      </w:r>
      <w:proofErr w:type="spellStart"/>
      <w:r w:rsidR="001E7E7B" w:rsidRPr="001E7E7B">
        <w:rPr>
          <w:rFonts w:ascii="Calibri" w:hAnsi="Calibri"/>
          <w:sz w:val="24"/>
          <w:szCs w:val="24"/>
        </w:rPr>
        <w:t>νουκλεοτίδιο</w:t>
      </w:r>
      <w:proofErr w:type="spellEnd"/>
      <w:r w:rsidR="001E7E7B" w:rsidRPr="001E7E7B">
        <w:rPr>
          <w:rFonts w:ascii="Calibri" w:hAnsi="Calibri"/>
          <w:sz w:val="24"/>
          <w:szCs w:val="24"/>
        </w:rPr>
        <w:t xml:space="preserve"> έχει πάντα µία ελεύθερη φωσφορική </w:t>
      </w:r>
      <w:proofErr w:type="spellStart"/>
      <w:r w:rsidR="001E7E7B" w:rsidRPr="001E7E7B">
        <w:rPr>
          <w:rFonts w:ascii="Calibri" w:hAnsi="Calibri"/>
          <w:sz w:val="24"/>
          <w:szCs w:val="24"/>
        </w:rPr>
        <w:t>οµάδα</w:t>
      </w:r>
      <w:proofErr w:type="spellEnd"/>
      <w:r w:rsidR="001E7E7B" w:rsidRPr="001E7E7B">
        <w:rPr>
          <w:rFonts w:ascii="Calibri" w:hAnsi="Calibri"/>
          <w:sz w:val="24"/>
          <w:szCs w:val="24"/>
        </w:rPr>
        <w:t xml:space="preserve"> </w:t>
      </w:r>
      <w:proofErr w:type="spellStart"/>
      <w:r w:rsidR="001E7E7B" w:rsidRPr="001E7E7B">
        <w:rPr>
          <w:rFonts w:ascii="Calibri" w:hAnsi="Calibri"/>
          <w:sz w:val="24"/>
          <w:szCs w:val="24"/>
        </w:rPr>
        <w:t>συνδεδεµένη</w:t>
      </w:r>
      <w:proofErr w:type="spellEnd"/>
      <w:r w:rsidR="001E7E7B" w:rsidRPr="001E7E7B">
        <w:rPr>
          <w:rFonts w:ascii="Calibri" w:hAnsi="Calibri"/>
          <w:sz w:val="24"/>
          <w:szCs w:val="24"/>
        </w:rPr>
        <w:t xml:space="preserve"> στον 5’ άνθρακα της </w:t>
      </w:r>
      <w:proofErr w:type="spellStart"/>
      <w:r w:rsidR="001E7E7B" w:rsidRPr="001E7E7B">
        <w:rPr>
          <w:rFonts w:ascii="Calibri" w:hAnsi="Calibri"/>
          <w:sz w:val="24"/>
          <w:szCs w:val="24"/>
        </w:rPr>
        <w:t>πεντόζης</w:t>
      </w:r>
      <w:proofErr w:type="spellEnd"/>
      <w:r w:rsidR="001E7E7B" w:rsidRPr="001E7E7B">
        <w:rPr>
          <w:rFonts w:ascii="Calibri" w:hAnsi="Calibri"/>
          <w:sz w:val="24"/>
          <w:szCs w:val="24"/>
        </w:rPr>
        <w:t xml:space="preserve"> του και το τελευταίο </w:t>
      </w:r>
      <w:proofErr w:type="spellStart"/>
      <w:r w:rsidR="001E7E7B" w:rsidRPr="001E7E7B">
        <w:rPr>
          <w:rFonts w:ascii="Calibri" w:hAnsi="Calibri"/>
          <w:sz w:val="24"/>
          <w:szCs w:val="24"/>
        </w:rPr>
        <w:t>νουκλεοτίδιό</w:t>
      </w:r>
      <w:proofErr w:type="spellEnd"/>
      <w:r w:rsidR="001E7E7B" w:rsidRPr="001E7E7B">
        <w:rPr>
          <w:rFonts w:ascii="Calibri" w:hAnsi="Calibri"/>
          <w:sz w:val="24"/>
          <w:szCs w:val="24"/>
        </w:rPr>
        <w:t xml:space="preserve"> της έχει ελεύθερο το υδροξύλιο του 3’ άνθρακα της </w:t>
      </w:r>
      <w:proofErr w:type="spellStart"/>
      <w:r w:rsidR="001E7E7B" w:rsidRPr="001E7E7B">
        <w:rPr>
          <w:rFonts w:ascii="Calibri" w:hAnsi="Calibri"/>
          <w:sz w:val="24"/>
          <w:szCs w:val="24"/>
        </w:rPr>
        <w:t>πεντόζης</w:t>
      </w:r>
      <w:proofErr w:type="spellEnd"/>
      <w:r w:rsidR="001E7E7B" w:rsidRPr="001E7E7B">
        <w:rPr>
          <w:rFonts w:ascii="Calibri" w:hAnsi="Calibri"/>
          <w:sz w:val="24"/>
          <w:szCs w:val="24"/>
        </w:rPr>
        <w:t xml:space="preserve"> του. Ο </w:t>
      </w:r>
      <w:proofErr w:type="spellStart"/>
      <w:r w:rsidR="001E7E7B" w:rsidRPr="001E7E7B">
        <w:rPr>
          <w:rFonts w:ascii="Calibri" w:hAnsi="Calibri"/>
          <w:sz w:val="24"/>
          <w:szCs w:val="24"/>
        </w:rPr>
        <w:t>προσανατολισµός</w:t>
      </w:r>
      <w:proofErr w:type="spellEnd"/>
      <w:r w:rsidR="001E7E7B" w:rsidRPr="001E7E7B">
        <w:rPr>
          <w:rFonts w:ascii="Calibri" w:hAnsi="Calibri"/>
          <w:sz w:val="24"/>
          <w:szCs w:val="24"/>
        </w:rPr>
        <w:t xml:space="preserve"> της </w:t>
      </w:r>
      <w:proofErr w:type="spellStart"/>
      <w:r w:rsidR="001E7E7B" w:rsidRPr="001E7E7B">
        <w:rPr>
          <w:rFonts w:ascii="Calibri" w:hAnsi="Calibri"/>
          <w:sz w:val="24"/>
          <w:szCs w:val="24"/>
        </w:rPr>
        <w:t>πολυνουκλεοτιδικής</w:t>
      </w:r>
      <w:proofErr w:type="spellEnd"/>
      <w:r w:rsidR="001E7E7B" w:rsidRPr="001E7E7B">
        <w:rPr>
          <w:rFonts w:ascii="Calibri" w:hAnsi="Calibri"/>
          <w:sz w:val="24"/>
          <w:szCs w:val="24"/>
        </w:rPr>
        <w:t xml:space="preserve"> αλυσίδας είναι 5’</w:t>
      </w:r>
      <w:r w:rsidR="001E7E7B" w:rsidRPr="001E7E7B">
        <w:rPr>
          <w:rFonts w:ascii="Calibri" w:hAnsi="Calibri" w:cs="Calibri"/>
          <w:sz w:val="24"/>
          <w:szCs w:val="24"/>
        </w:rPr>
        <w:t>→</w:t>
      </w:r>
      <w:r w:rsidR="001E7E7B" w:rsidRPr="001E7E7B">
        <w:rPr>
          <w:rFonts w:ascii="Calibri" w:hAnsi="Calibri"/>
          <w:sz w:val="24"/>
          <w:szCs w:val="24"/>
        </w:rPr>
        <w:t xml:space="preserve"> 3’.</w:t>
      </w:r>
    </w:p>
    <w:p w:rsidR="001E7E7B" w:rsidRPr="001E7E7B" w:rsidRDefault="001E7E7B" w:rsidP="00277EE9">
      <w:pPr>
        <w:pStyle w:val="a3"/>
        <w:jc w:val="both"/>
        <w:rPr>
          <w:rFonts w:ascii="Calibri" w:hAnsi="Calibri"/>
          <w:sz w:val="24"/>
          <w:szCs w:val="24"/>
        </w:rPr>
      </w:pPr>
      <w:r w:rsidRPr="001E7E7B">
        <w:rPr>
          <w:rFonts w:ascii="Calibri" w:hAnsi="Calibri"/>
          <w:sz w:val="24"/>
          <w:szCs w:val="24"/>
        </w:rPr>
        <w:lastRenderedPageBreak/>
        <w:t xml:space="preserve">Στη θέση </w:t>
      </w:r>
      <w:r w:rsidRPr="001E7E7B">
        <w:rPr>
          <w:rFonts w:ascii="Calibri" w:hAnsi="Calibri"/>
          <w:b/>
          <w:sz w:val="24"/>
          <w:szCs w:val="24"/>
        </w:rPr>
        <w:t>2</w:t>
      </w:r>
      <w:r w:rsidRPr="001E7E7B">
        <w:rPr>
          <w:rFonts w:ascii="Calibri" w:hAnsi="Calibri"/>
          <w:sz w:val="24"/>
          <w:szCs w:val="24"/>
        </w:rPr>
        <w:t xml:space="preserve">: 5΄άκρο και στη θέση </w:t>
      </w:r>
      <w:r w:rsidRPr="001E7E7B">
        <w:rPr>
          <w:rFonts w:ascii="Calibri" w:hAnsi="Calibri"/>
          <w:b/>
          <w:sz w:val="24"/>
          <w:szCs w:val="24"/>
        </w:rPr>
        <w:t>1</w:t>
      </w:r>
      <w:r w:rsidRPr="001E7E7B">
        <w:rPr>
          <w:rFonts w:ascii="Calibri" w:hAnsi="Calibri"/>
          <w:sz w:val="24"/>
          <w:szCs w:val="24"/>
        </w:rPr>
        <w:t xml:space="preserve">: 3΄άκρο. </w:t>
      </w:r>
    </w:p>
    <w:p w:rsidR="001E7E7B" w:rsidRPr="001E7E7B" w:rsidRDefault="001E7E7B" w:rsidP="00277EE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el-GR"/>
        </w:rPr>
      </w:pPr>
      <w:r w:rsidRPr="001E7E7B">
        <w:rPr>
          <w:rFonts w:ascii="Calibri" w:eastAsia="Times New Roman" w:hAnsi="Calibri" w:cs="Calibri"/>
          <w:sz w:val="24"/>
          <w:szCs w:val="24"/>
          <w:lang w:eastAsia="el-GR"/>
        </w:rPr>
        <w:t xml:space="preserve">β. </w:t>
      </w:r>
      <w:r w:rsidR="0008167B">
        <w:rPr>
          <w:rFonts w:ascii="Calibri" w:eastAsia="Times New Roman" w:hAnsi="Calibri" w:cs="Calibri"/>
          <w:sz w:val="24"/>
          <w:szCs w:val="24"/>
          <w:lang w:eastAsia="el-GR"/>
        </w:rPr>
        <w:tab/>
      </w:r>
      <w:r w:rsidRPr="001E7E7B">
        <w:rPr>
          <w:rFonts w:ascii="Calibri" w:eastAsia="Times New Roman" w:hAnsi="Calibri" w:cs="Calibri"/>
          <w:sz w:val="24"/>
          <w:szCs w:val="24"/>
          <w:lang w:eastAsia="el-GR"/>
        </w:rPr>
        <w:t>5΄</w:t>
      </w:r>
      <w:r w:rsidRPr="001E7E7B">
        <w:rPr>
          <w:rFonts w:ascii="Calibri" w:eastAsia="Times New Roman" w:hAnsi="Calibri" w:cs="Calibri"/>
          <w:sz w:val="24"/>
          <w:szCs w:val="24"/>
          <w:lang w:val="en-US" w:eastAsia="el-GR"/>
        </w:rPr>
        <w:t>GCTCC</w:t>
      </w:r>
      <w:r w:rsidRPr="001E7E7B">
        <w:rPr>
          <w:rFonts w:ascii="Calibri" w:eastAsia="Times New Roman" w:hAnsi="Calibri" w:cs="Calibri"/>
          <w:sz w:val="24"/>
          <w:szCs w:val="24"/>
          <w:lang w:eastAsia="el-GR"/>
        </w:rPr>
        <w:t>3’</w:t>
      </w:r>
    </w:p>
    <w:p w:rsidR="0008167B" w:rsidRDefault="001E7E7B" w:rsidP="00277EE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el-GR"/>
        </w:rPr>
      </w:pPr>
      <w:r w:rsidRPr="001E7E7B">
        <w:rPr>
          <w:rFonts w:ascii="Calibri" w:eastAsia="Times New Roman" w:hAnsi="Calibri" w:cs="Calibri"/>
          <w:sz w:val="24"/>
          <w:szCs w:val="24"/>
          <w:lang w:eastAsia="el-GR"/>
        </w:rPr>
        <w:t xml:space="preserve">     </w:t>
      </w:r>
      <w:r w:rsidR="0008167B">
        <w:rPr>
          <w:rFonts w:ascii="Calibri" w:eastAsia="Times New Roman" w:hAnsi="Calibri" w:cs="Calibri"/>
          <w:sz w:val="24"/>
          <w:szCs w:val="24"/>
          <w:lang w:eastAsia="el-GR"/>
        </w:rPr>
        <w:tab/>
      </w:r>
      <w:r w:rsidRPr="001E7E7B">
        <w:rPr>
          <w:rFonts w:ascii="Calibri" w:eastAsia="Times New Roman" w:hAnsi="Calibri" w:cs="Calibri"/>
          <w:sz w:val="24"/>
          <w:szCs w:val="24"/>
          <w:lang w:eastAsia="el-GR"/>
        </w:rPr>
        <w:t>3’</w:t>
      </w:r>
      <w:r w:rsidRPr="001E7E7B">
        <w:rPr>
          <w:rFonts w:ascii="Calibri" w:eastAsia="Times New Roman" w:hAnsi="Calibri" w:cs="Calibri"/>
          <w:sz w:val="24"/>
          <w:szCs w:val="24"/>
          <w:lang w:val="en-US" w:eastAsia="el-GR"/>
        </w:rPr>
        <w:t>CGAGG</w:t>
      </w:r>
      <w:r w:rsidRPr="001E7E7B">
        <w:rPr>
          <w:rFonts w:ascii="Calibri" w:eastAsia="Times New Roman" w:hAnsi="Calibri" w:cs="Calibri"/>
          <w:sz w:val="24"/>
          <w:szCs w:val="24"/>
          <w:lang w:eastAsia="el-GR"/>
        </w:rPr>
        <w:t xml:space="preserve">5’ </w:t>
      </w:r>
    </w:p>
    <w:p w:rsidR="00DA7269" w:rsidRDefault="00DA7269" w:rsidP="00277EE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el-GR"/>
        </w:rPr>
      </w:pPr>
    </w:p>
    <w:p w:rsidR="00027789" w:rsidRPr="00322C01" w:rsidRDefault="005C6D90" w:rsidP="00277EE9">
      <w:pPr>
        <w:widowControl w:val="0"/>
        <w:autoSpaceDE w:val="0"/>
        <w:autoSpaceDN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322C01">
        <w:rPr>
          <w:rFonts w:eastAsia="Times New Roman" w:cstheme="minorHAnsi"/>
          <w:b/>
          <w:sz w:val="24"/>
          <w:szCs w:val="24"/>
          <w:lang w:bidi="el-GR"/>
        </w:rPr>
        <w:t>Γ</w:t>
      </w:r>
      <w:r w:rsidR="00407278" w:rsidRPr="00322C01">
        <w:rPr>
          <w:rFonts w:eastAsia="Times New Roman" w:cstheme="minorHAnsi"/>
          <w:b/>
          <w:sz w:val="24"/>
          <w:szCs w:val="24"/>
          <w:lang w:bidi="el-GR"/>
        </w:rPr>
        <w:t>4</w:t>
      </w:r>
      <w:r w:rsidRPr="00322C01">
        <w:rPr>
          <w:rFonts w:eastAsia="Times New Roman" w:cstheme="minorHAnsi"/>
          <w:b/>
          <w:sz w:val="24"/>
          <w:szCs w:val="24"/>
          <w:lang w:bidi="el-GR"/>
        </w:rPr>
        <w:t>.</w:t>
      </w:r>
      <w:r w:rsidRPr="00322C01">
        <w:rPr>
          <w:rFonts w:eastAsia="Times New Roman" w:cstheme="minorHAnsi"/>
          <w:sz w:val="24"/>
          <w:szCs w:val="24"/>
          <w:lang w:bidi="el-GR"/>
        </w:rPr>
        <w:t xml:space="preserve"> </w:t>
      </w:r>
      <w:r w:rsidR="00945827" w:rsidRPr="00322C01">
        <w:rPr>
          <w:rFonts w:eastAsia="Times New Roman" w:cstheme="minorHAnsi"/>
          <w:sz w:val="24"/>
          <w:szCs w:val="24"/>
          <w:lang w:bidi="el-GR"/>
        </w:rPr>
        <w:t xml:space="preserve">Το </w:t>
      </w:r>
      <w:r w:rsidR="00945827" w:rsidRPr="00322C01">
        <w:rPr>
          <w:rFonts w:eastAsia="Times New Roman" w:cstheme="minorHAnsi"/>
          <w:sz w:val="24"/>
          <w:szCs w:val="24"/>
          <w:lang w:val="en-US" w:bidi="el-GR"/>
        </w:rPr>
        <w:t>mRNA</w:t>
      </w:r>
      <w:r w:rsidR="00945827" w:rsidRPr="00322C01">
        <w:rPr>
          <w:rFonts w:eastAsia="Times New Roman" w:cstheme="minorHAnsi"/>
          <w:sz w:val="24"/>
          <w:szCs w:val="24"/>
          <w:lang w:bidi="el-GR"/>
        </w:rPr>
        <w:t xml:space="preserve">  που θα προκύψει από τη μεταγραφή θα πρέπει να φέρει κωδικόνιο 5’</w:t>
      </w:r>
      <w:r w:rsidR="00945827" w:rsidRPr="00322C01">
        <w:rPr>
          <w:rFonts w:eastAsia="Times New Roman" w:cstheme="minorHAnsi"/>
          <w:sz w:val="24"/>
          <w:szCs w:val="24"/>
          <w:lang w:val="en-US" w:bidi="el-GR"/>
        </w:rPr>
        <w:t>ACU</w:t>
      </w:r>
      <w:r w:rsidR="00945827" w:rsidRPr="00322C01">
        <w:rPr>
          <w:rFonts w:eastAsia="Times New Roman" w:cstheme="minorHAnsi"/>
          <w:sz w:val="24"/>
          <w:szCs w:val="24"/>
          <w:lang w:bidi="el-GR"/>
        </w:rPr>
        <w:t xml:space="preserve">3’. </w:t>
      </w:r>
      <w:r w:rsidR="00945827" w:rsidRPr="00322C01">
        <w:rPr>
          <w:rFonts w:cstheme="minorHAnsi"/>
          <w:sz w:val="24"/>
          <w:szCs w:val="24"/>
        </w:rPr>
        <w:t xml:space="preserve">Ο όρος κωδικόνιο δεν αφορά μόνο το </w:t>
      </w:r>
      <w:proofErr w:type="spellStart"/>
      <w:r w:rsidR="00945827" w:rsidRPr="00322C01">
        <w:rPr>
          <w:rFonts w:cstheme="minorHAnsi"/>
          <w:sz w:val="24"/>
          <w:szCs w:val="24"/>
        </w:rPr>
        <w:t>mRNA</w:t>
      </w:r>
      <w:proofErr w:type="spellEnd"/>
      <w:r w:rsidR="00945827" w:rsidRPr="00322C01">
        <w:rPr>
          <w:rFonts w:cstheme="minorHAnsi"/>
          <w:sz w:val="24"/>
          <w:szCs w:val="24"/>
        </w:rPr>
        <w:t xml:space="preserve"> αλλά και το γονίδιο από το οποίο παράγεται. Έτσι, το κωδικόνιο έναρξης 5’A</w:t>
      </w:r>
      <w:r w:rsidR="00945827" w:rsidRPr="00322C01">
        <w:rPr>
          <w:rFonts w:cstheme="minorHAnsi"/>
          <w:sz w:val="24"/>
          <w:szCs w:val="24"/>
          <w:lang w:val="en-US"/>
        </w:rPr>
        <w:t>C</w:t>
      </w:r>
      <w:r w:rsidR="00945827" w:rsidRPr="00322C01">
        <w:rPr>
          <w:rFonts w:cstheme="minorHAnsi"/>
          <w:sz w:val="24"/>
          <w:szCs w:val="24"/>
        </w:rPr>
        <w:t>U3’ αντιστοιχεί στο κωδικόνιο 5’</w:t>
      </w:r>
      <w:r w:rsidR="00945827" w:rsidRPr="00322C01">
        <w:rPr>
          <w:rFonts w:cstheme="minorHAnsi"/>
          <w:sz w:val="24"/>
          <w:szCs w:val="24"/>
          <w:lang w:val="en-US"/>
        </w:rPr>
        <w:t>ACT</w:t>
      </w:r>
      <w:r w:rsidR="00945827" w:rsidRPr="00322C01">
        <w:rPr>
          <w:rFonts w:cstheme="minorHAnsi"/>
          <w:sz w:val="24"/>
          <w:szCs w:val="24"/>
        </w:rPr>
        <w:t>3’ της κωδικής αλυσίδας του γονιδίου.</w:t>
      </w:r>
      <w:r w:rsidR="00027789" w:rsidRPr="00322C01">
        <w:rPr>
          <w:rFonts w:cstheme="minorHAnsi"/>
          <w:sz w:val="24"/>
          <w:szCs w:val="24"/>
        </w:rPr>
        <w:t xml:space="preserve"> Αυτό εντοπίζεται στην αλυσίδα 2, στην περιοχή ΙΙ. Άρα, η περιοχή ΙΙ μεταγράφεται και η περιοχή Ι αντιγράφεται. Στο σχήμα σημειώνεται το κωδικόνιο και τα άκρα του μορίου. Η αλυσίδα ΙΙ έχει προσανατολισμό 5’→3’ από δεξιά προ</w:t>
      </w:r>
      <w:r w:rsidR="00322C01">
        <w:rPr>
          <w:rFonts w:cstheme="minorHAnsi"/>
          <w:sz w:val="24"/>
          <w:szCs w:val="24"/>
        </w:rPr>
        <w:t>ς</w:t>
      </w:r>
      <w:r w:rsidR="00027789" w:rsidRPr="00322C01">
        <w:rPr>
          <w:rFonts w:cstheme="minorHAnsi"/>
          <w:sz w:val="24"/>
          <w:szCs w:val="24"/>
        </w:rPr>
        <w:t xml:space="preserve"> τα αριστερά και η αλυσίδα 1 είναι αντιπαράλληλη σε αυτή.</w:t>
      </w:r>
    </w:p>
    <w:p w:rsidR="005C6D90" w:rsidRPr="005C6D90" w:rsidRDefault="00C17445" w:rsidP="00572850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theme="minorHAnsi"/>
          <w:sz w:val="28"/>
          <w:szCs w:val="28"/>
          <w:lang w:bidi="el-GR"/>
        </w:rPr>
      </w:pP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201A8B" wp14:editId="64A72534">
                <wp:simplePos x="0" y="0"/>
                <wp:positionH relativeFrom="column">
                  <wp:posOffset>2826326</wp:posOffset>
                </wp:positionH>
                <wp:positionV relativeFrom="paragraph">
                  <wp:posOffset>2848124</wp:posOffset>
                </wp:positionV>
                <wp:extent cx="138313" cy="0"/>
                <wp:effectExtent l="0" t="0" r="14605" b="19050"/>
                <wp:wrapNone/>
                <wp:docPr id="5" name="Ευθεία γραμμή σύνδεσης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8313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Ευθεία γραμμή σύνδεσης 5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22.55pt,224.25pt" to="233.45pt,22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" strokecolor="black [3200]" strokeweight="1pt">
                <v:stroke joinstyle="miter"/>
              </v:line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48292C" wp14:editId="1F604FA2">
                <wp:simplePos x="0" y="0"/>
                <wp:positionH relativeFrom="column">
                  <wp:posOffset>767005</wp:posOffset>
                </wp:positionH>
                <wp:positionV relativeFrom="paragraph">
                  <wp:posOffset>2640656</wp:posOffset>
                </wp:positionV>
                <wp:extent cx="1098817" cy="260985"/>
                <wp:effectExtent l="0" t="0" r="0" b="5715"/>
                <wp:wrapNone/>
                <wp:docPr id="3" name="Πλαίσιο κειμένο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8817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5827" w:rsidRPr="00C17445" w:rsidRDefault="00945827">
                            <w:pPr>
                              <w:rPr>
                                <w:rFonts w:ascii="Times New Roman" w:hAnsi="Times New Roman" w:cs="Times New Roman"/>
                                <w:spacing w:val="-2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C17445">
                              <w:rPr>
                                <w:rFonts w:ascii="Times New Roman" w:hAnsi="Times New Roman" w:cs="Times New Roman"/>
                                <w:spacing w:val="-20"/>
                                <w:sz w:val="18"/>
                                <w:szCs w:val="18"/>
                                <w:lang w:val="en-US"/>
                              </w:rPr>
                              <w:t>GATCGGTGTATTCC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3" o:spid="_x0000_s1026" type="#_x0000_t202" style="position:absolute;left:0;text-align:left;margin-left:60.4pt;margin-top:207.95pt;width:86.5pt;height:20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" filled="f" stroked="f" strokeweight=".5pt">
                <v:textbox>
                  <w:txbxContent>
                    <w:p w:rsidR="00945827" w:rsidRPr="00C17445" w:rsidRDefault="00945827">
                      <w:pPr>
                        <w:rPr>
                          <w:rFonts w:ascii="Times New Roman" w:hAnsi="Times New Roman" w:cs="Times New Roman"/>
                          <w:spacing w:val="-20"/>
                          <w:sz w:val="18"/>
                          <w:szCs w:val="18"/>
                          <w:lang w:val="en-US"/>
                        </w:rPr>
                      </w:pPr>
                      <w:r w:rsidRPr="00C17445">
                        <w:rPr>
                          <w:rFonts w:ascii="Times New Roman" w:hAnsi="Times New Roman" w:cs="Times New Roman"/>
                          <w:spacing w:val="-20"/>
                          <w:sz w:val="18"/>
                          <w:szCs w:val="18"/>
                          <w:lang w:val="en-US"/>
                        </w:rPr>
                        <w:t>GATCGGTGTATTCC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CDBBABD" wp14:editId="2497CA0A">
                <wp:simplePos x="0" y="0"/>
                <wp:positionH relativeFrom="column">
                  <wp:posOffset>3509645</wp:posOffset>
                </wp:positionH>
                <wp:positionV relativeFrom="paragraph">
                  <wp:posOffset>2517140</wp:posOffset>
                </wp:positionV>
                <wp:extent cx="322580" cy="260985"/>
                <wp:effectExtent l="0" t="0" r="0" b="5715"/>
                <wp:wrapNone/>
                <wp:docPr id="6" name="Πλαίσιο κειμένο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58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45827" w:rsidRPr="00C17445" w:rsidRDefault="00945827" w:rsidP="00945827">
                            <w:pPr>
                              <w:rPr>
                                <w:rFonts w:cstheme="minorHAnsi"/>
                                <w:spacing w:val="-2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C17445">
                              <w:rPr>
                                <w:rFonts w:cstheme="minorHAnsi"/>
                                <w:spacing w:val="-20"/>
                                <w:sz w:val="20"/>
                                <w:szCs w:val="20"/>
                                <w:lang w:val="en-US"/>
                              </w:rPr>
                              <w:t>5’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Πλαίσιο κειμένου 6" o:spid="_x0000_s1027" type="#_x0000_t202" style="position:absolute;left:0;text-align:left;margin-left:276.35pt;margin-top:198.2pt;width:25.4pt;height:20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" filled="f" stroked="f" strokeweight=".5pt">
                <v:textbox>
                  <w:txbxContent>
                    <w:p w:rsidR="00945827" w:rsidRPr="00C17445" w:rsidRDefault="00945827" w:rsidP="00945827">
                      <w:pPr>
                        <w:rPr>
                          <w:rFonts w:cstheme="minorHAnsi"/>
                          <w:spacing w:val="-20"/>
                          <w:sz w:val="20"/>
                          <w:szCs w:val="20"/>
                          <w:lang w:val="en-US"/>
                        </w:rPr>
                      </w:pPr>
                      <w:r w:rsidRPr="00C17445">
                        <w:rPr>
                          <w:rFonts w:cstheme="minorHAnsi"/>
                          <w:spacing w:val="-20"/>
                          <w:sz w:val="20"/>
                          <w:szCs w:val="20"/>
                          <w:lang w:val="en-US"/>
                        </w:rPr>
                        <w:t>5’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E2EB241" wp14:editId="1079528A">
                <wp:simplePos x="0" y="0"/>
                <wp:positionH relativeFrom="column">
                  <wp:posOffset>3545205</wp:posOffset>
                </wp:positionH>
                <wp:positionV relativeFrom="paragraph">
                  <wp:posOffset>1823720</wp:posOffset>
                </wp:positionV>
                <wp:extent cx="322580" cy="260985"/>
                <wp:effectExtent l="0" t="0" r="0" b="5715"/>
                <wp:wrapNone/>
                <wp:docPr id="8" name="Πλαίσιο κειμένο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58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45827" w:rsidRPr="00C17445" w:rsidRDefault="00945827" w:rsidP="00945827">
                            <w:pPr>
                              <w:rPr>
                                <w:rFonts w:cstheme="minorHAnsi"/>
                                <w:spacing w:val="-2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C17445">
                              <w:rPr>
                                <w:rFonts w:cstheme="minorHAnsi"/>
                                <w:spacing w:val="-20"/>
                                <w:sz w:val="20"/>
                                <w:szCs w:val="20"/>
                                <w:lang w:val="en-US"/>
                              </w:rPr>
                              <w:t>3’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Πλαίσιο κειμένου 8" o:spid="_x0000_s1028" type="#_x0000_t202" style="position:absolute;left:0;text-align:left;margin-left:279.15pt;margin-top:143.6pt;width:25.4pt;height:20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" filled="f" stroked="f" strokeweight=".5pt">
                <v:textbox>
                  <w:txbxContent>
                    <w:p w:rsidR="00945827" w:rsidRPr="00C17445" w:rsidRDefault="00945827" w:rsidP="00945827">
                      <w:pPr>
                        <w:rPr>
                          <w:rFonts w:cstheme="minorHAnsi"/>
                          <w:spacing w:val="-20"/>
                          <w:sz w:val="20"/>
                          <w:szCs w:val="20"/>
                          <w:lang w:val="en-US"/>
                        </w:rPr>
                      </w:pPr>
                      <w:r w:rsidRPr="00C17445">
                        <w:rPr>
                          <w:rFonts w:cstheme="minorHAnsi"/>
                          <w:spacing w:val="-20"/>
                          <w:sz w:val="20"/>
                          <w:szCs w:val="20"/>
                          <w:lang w:val="en-US"/>
                        </w:rPr>
                        <w:t>3’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603367" wp14:editId="1AA0C3E5">
                <wp:simplePos x="0" y="0"/>
                <wp:positionH relativeFrom="column">
                  <wp:posOffset>603250</wp:posOffset>
                </wp:positionH>
                <wp:positionV relativeFrom="paragraph">
                  <wp:posOffset>1824355</wp:posOffset>
                </wp:positionV>
                <wp:extent cx="322580" cy="260985"/>
                <wp:effectExtent l="0" t="0" r="0" b="5715"/>
                <wp:wrapNone/>
                <wp:docPr id="7" name="Πλαίσιο κειμένο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58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45827" w:rsidRPr="00C17445" w:rsidRDefault="00945827" w:rsidP="00945827">
                            <w:pPr>
                              <w:rPr>
                                <w:rFonts w:cstheme="minorHAnsi"/>
                                <w:spacing w:val="-2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C17445">
                              <w:rPr>
                                <w:rFonts w:cstheme="minorHAnsi"/>
                                <w:spacing w:val="-20"/>
                                <w:sz w:val="20"/>
                                <w:szCs w:val="20"/>
                                <w:lang w:val="en-US"/>
                              </w:rPr>
                              <w:t>5’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Πλαίσιο κειμένου 7" o:spid="_x0000_s1029" type="#_x0000_t202" style="position:absolute;left:0;text-align:left;margin-left:47.5pt;margin-top:143.65pt;width:25.4pt;height:20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" filled="f" stroked="f" strokeweight=".5pt">
                <v:textbox>
                  <w:txbxContent>
                    <w:p w:rsidR="00945827" w:rsidRPr="00C17445" w:rsidRDefault="00945827" w:rsidP="00945827">
                      <w:pPr>
                        <w:rPr>
                          <w:rFonts w:cstheme="minorHAnsi"/>
                          <w:spacing w:val="-20"/>
                          <w:sz w:val="20"/>
                          <w:szCs w:val="20"/>
                          <w:lang w:val="en-US"/>
                        </w:rPr>
                      </w:pPr>
                      <w:r w:rsidRPr="00C17445">
                        <w:rPr>
                          <w:rFonts w:cstheme="minorHAnsi"/>
                          <w:spacing w:val="-20"/>
                          <w:sz w:val="20"/>
                          <w:szCs w:val="20"/>
                          <w:lang w:val="en-US"/>
                        </w:rPr>
                        <w:t>5’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487FAFD" wp14:editId="0FB48ABD">
                <wp:simplePos x="0" y="0"/>
                <wp:positionH relativeFrom="column">
                  <wp:posOffset>664210</wp:posOffset>
                </wp:positionH>
                <wp:positionV relativeFrom="paragraph">
                  <wp:posOffset>2515235</wp:posOffset>
                </wp:positionV>
                <wp:extent cx="322580" cy="260985"/>
                <wp:effectExtent l="0" t="0" r="0" b="5715"/>
                <wp:wrapNone/>
                <wp:docPr id="9" name="Πλαίσιο κειμένου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58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45827" w:rsidRPr="00C17445" w:rsidRDefault="00945827" w:rsidP="00945827">
                            <w:pPr>
                              <w:rPr>
                                <w:rFonts w:cstheme="minorHAnsi"/>
                                <w:spacing w:val="-2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C17445">
                              <w:rPr>
                                <w:rFonts w:cstheme="minorHAnsi"/>
                                <w:spacing w:val="-20"/>
                                <w:sz w:val="20"/>
                                <w:szCs w:val="20"/>
                                <w:lang w:val="en-US"/>
                              </w:rPr>
                              <w:t>3’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Πλαίσιο κειμένου 9" o:spid="_x0000_s1030" type="#_x0000_t202" style="position:absolute;left:0;text-align:left;margin-left:52.3pt;margin-top:198.05pt;width:25.4pt;height:20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" filled="f" stroked="f" strokeweight=".5pt">
                <v:textbox>
                  <w:txbxContent>
                    <w:p w:rsidR="00945827" w:rsidRPr="00C17445" w:rsidRDefault="00945827" w:rsidP="00945827">
                      <w:pPr>
                        <w:rPr>
                          <w:rFonts w:cstheme="minorHAnsi"/>
                          <w:spacing w:val="-20"/>
                          <w:sz w:val="20"/>
                          <w:szCs w:val="20"/>
                          <w:lang w:val="en-US"/>
                        </w:rPr>
                      </w:pPr>
                      <w:r w:rsidRPr="00C17445">
                        <w:rPr>
                          <w:rFonts w:cstheme="minorHAnsi"/>
                          <w:spacing w:val="-20"/>
                          <w:sz w:val="20"/>
                          <w:szCs w:val="20"/>
                          <w:lang w:val="en-US"/>
                        </w:rPr>
                        <w:t>3’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3B2B6F" wp14:editId="24FE12B3">
                <wp:simplePos x="0" y="0"/>
                <wp:positionH relativeFrom="column">
                  <wp:posOffset>2595779</wp:posOffset>
                </wp:positionH>
                <wp:positionV relativeFrom="paragraph">
                  <wp:posOffset>1725744</wp:posOffset>
                </wp:positionV>
                <wp:extent cx="1191025" cy="260985"/>
                <wp:effectExtent l="0" t="0" r="0" b="5715"/>
                <wp:wrapNone/>
                <wp:docPr id="4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1025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45827" w:rsidRPr="00C17445" w:rsidRDefault="00945827" w:rsidP="00945827">
                            <w:pPr>
                              <w:rPr>
                                <w:rFonts w:ascii="Times New Roman" w:hAnsi="Times New Roman" w:cs="Times New Roman"/>
                                <w:spacing w:val="-2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C17445">
                              <w:rPr>
                                <w:rFonts w:ascii="Times New Roman" w:hAnsi="Times New Roman" w:cs="Times New Roman"/>
                                <w:spacing w:val="-20"/>
                                <w:sz w:val="18"/>
                                <w:szCs w:val="18"/>
                                <w:lang w:val="en-US"/>
                              </w:rPr>
                              <w:t>TAAGTAGGGGGCT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Πλαίσιο κειμένου 4" o:spid="_x0000_s1031" type="#_x0000_t202" style="position:absolute;left:0;text-align:left;margin-left:204.4pt;margin-top:135.9pt;width:93.8pt;height:20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" filled="f" stroked="f" strokeweight=".5pt">
                <v:textbox>
                  <w:txbxContent>
                    <w:p w:rsidR="00945827" w:rsidRPr="00C17445" w:rsidRDefault="00945827" w:rsidP="00945827">
                      <w:pPr>
                        <w:rPr>
                          <w:rFonts w:ascii="Times New Roman" w:hAnsi="Times New Roman" w:cs="Times New Roman"/>
                          <w:spacing w:val="-20"/>
                          <w:sz w:val="18"/>
                          <w:szCs w:val="18"/>
                          <w:lang w:val="en-US"/>
                        </w:rPr>
                      </w:pPr>
                      <w:r w:rsidRPr="00C17445">
                        <w:rPr>
                          <w:rFonts w:ascii="Times New Roman" w:hAnsi="Times New Roman" w:cs="Times New Roman"/>
                          <w:spacing w:val="-20"/>
                          <w:sz w:val="18"/>
                          <w:szCs w:val="18"/>
                          <w:lang w:val="en-US"/>
                        </w:rPr>
                        <w:t>TAAGTAGGGGGCT</w:t>
                      </w:r>
                    </w:p>
                  </w:txbxContent>
                </v:textbox>
              </v:shape>
            </w:pict>
          </mc:Fallback>
        </mc:AlternateContent>
      </w:r>
      <w:r w:rsidR="00027789" w:rsidRPr="00322C01">
        <w:rPr>
          <w:rFonts w:cstheme="minorHAnsi"/>
          <w:sz w:val="24"/>
          <w:szCs w:val="24"/>
        </w:rPr>
        <w:t xml:space="preserve">Σχετικά με την περιοχή Ι που αντιγράφεται, λόγω του ότι οι DNA </w:t>
      </w:r>
      <w:proofErr w:type="spellStart"/>
      <w:r w:rsidR="00027789" w:rsidRPr="00322C01">
        <w:rPr>
          <w:rFonts w:cstheme="minorHAnsi"/>
          <w:sz w:val="24"/>
          <w:szCs w:val="24"/>
        </w:rPr>
        <w:t>πολυμεράσες</w:t>
      </w:r>
      <w:proofErr w:type="spellEnd"/>
      <w:r w:rsidR="00027789" w:rsidRPr="00322C01">
        <w:rPr>
          <w:rFonts w:cstheme="minorHAnsi"/>
          <w:sz w:val="24"/>
          <w:szCs w:val="24"/>
        </w:rPr>
        <w:t xml:space="preserve"> λειτουργούν μόνο προς καθορισμένη κατεύθυνση και τοποθετούν τα νουκλεοτίδια στο ελεύθερο 3’ άκρο της </w:t>
      </w:r>
      <w:proofErr w:type="spellStart"/>
      <w:r w:rsidR="00027789" w:rsidRPr="00322C01">
        <w:rPr>
          <w:rFonts w:cstheme="minorHAnsi"/>
          <w:sz w:val="24"/>
          <w:szCs w:val="24"/>
        </w:rPr>
        <w:t>δεοξυριβόζης</w:t>
      </w:r>
      <w:proofErr w:type="spellEnd"/>
      <w:r w:rsidR="00027789" w:rsidRPr="00322C01">
        <w:rPr>
          <w:rFonts w:cstheme="minorHAnsi"/>
          <w:sz w:val="24"/>
          <w:szCs w:val="24"/>
        </w:rPr>
        <w:t xml:space="preserve"> του τελευταίου νουκλεοτιδίου κάθε αναπτυσσόμενης αλυσίδας, αντιγραφή γίνεται με προσανατολισμό 5’ προς 3’. Κάθε </w:t>
      </w:r>
      <w:proofErr w:type="spellStart"/>
      <w:r w:rsidR="00027789" w:rsidRPr="00322C01">
        <w:rPr>
          <w:rFonts w:cstheme="minorHAnsi"/>
          <w:sz w:val="24"/>
          <w:szCs w:val="24"/>
        </w:rPr>
        <w:t>νεοσυντιθέμενη</w:t>
      </w:r>
      <w:proofErr w:type="spellEnd"/>
      <w:r w:rsidR="00027789" w:rsidRPr="00322C01">
        <w:rPr>
          <w:rFonts w:cstheme="minorHAnsi"/>
          <w:sz w:val="24"/>
          <w:szCs w:val="24"/>
        </w:rPr>
        <w:t xml:space="preserve"> αλυσίδα θα έχει προσανατολισμό 5’→3’. Επειδή στη κάθε διπλή έλικα που παράγεται οι δύο αλυσίδες θα πρέπει να είναι </w:t>
      </w:r>
      <w:proofErr w:type="spellStart"/>
      <w:r w:rsidR="00027789" w:rsidRPr="00322C01">
        <w:rPr>
          <w:rFonts w:cstheme="minorHAnsi"/>
          <w:sz w:val="24"/>
          <w:szCs w:val="24"/>
        </w:rPr>
        <w:t>αντιπαράλληλες</w:t>
      </w:r>
      <w:proofErr w:type="spellEnd"/>
      <w:r w:rsidR="00027789" w:rsidRPr="00322C01">
        <w:rPr>
          <w:rFonts w:cstheme="minorHAnsi"/>
          <w:sz w:val="24"/>
          <w:szCs w:val="24"/>
        </w:rPr>
        <w:t xml:space="preserve">, η αλυσίδα 1 αντιγράφεται με ασυνεχή τρόπο και η αλυσίδα 2 με συνεχή. </w:t>
      </w:r>
      <w:r w:rsidR="00322C01" w:rsidRPr="00322C01">
        <w:rPr>
          <w:rFonts w:cstheme="minorHAnsi"/>
          <w:sz w:val="24"/>
          <w:szCs w:val="24"/>
        </w:rPr>
        <w:t xml:space="preserve">Απέναντι από το 5’ άκρο της αλυσίδας 1, στη ΘΕΑ δεν είναι δυνατόν να ξεκινήσει η αντιγραφή, αφού σε αυτό θα βρίσκεται το 3’ άκρο της νεοσυντιθέμενης αλυσίδας. </w:t>
      </w:r>
      <w:r w:rsidR="00993EE5" w:rsidRPr="00993EE5">
        <w:rPr>
          <w:noProof/>
          <w:lang w:eastAsia="el-GR"/>
        </w:rPr>
        <w:drawing>
          <wp:inline distT="0" distB="0" distL="0" distR="0" wp14:anchorId="0DC1DED9" wp14:editId="618EDC0F">
            <wp:extent cx="3027509" cy="1464183"/>
            <wp:effectExtent l="0" t="0" r="1905" b="3175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27092" cy="1463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3754" w:rsidRDefault="00C83754" w:rsidP="00277EE9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C32F3E" w:rsidRPr="00277EE9" w:rsidRDefault="00C32F3E" w:rsidP="00277EE9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277EE9">
        <w:rPr>
          <w:rFonts w:cstheme="minorHAnsi"/>
          <w:b/>
          <w:sz w:val="24"/>
          <w:szCs w:val="24"/>
        </w:rPr>
        <w:t>ΘΕΜΑ Δ</w:t>
      </w:r>
      <w:bookmarkStart w:id="1" w:name="_GoBack"/>
      <w:bookmarkEnd w:id="1"/>
    </w:p>
    <w:p w:rsidR="001549A1" w:rsidRPr="00277EE9" w:rsidRDefault="002A6F0C" w:rsidP="00277EE9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theme="minorHAnsi"/>
          <w:sz w:val="24"/>
          <w:szCs w:val="24"/>
          <w:lang w:bidi="el-GR"/>
        </w:rPr>
      </w:pPr>
      <w:r w:rsidRPr="00277EE9">
        <w:rPr>
          <w:rFonts w:eastAsia="Times New Roman" w:cstheme="minorHAnsi"/>
          <w:b/>
          <w:sz w:val="24"/>
          <w:szCs w:val="24"/>
          <w:lang w:bidi="el-GR"/>
        </w:rPr>
        <w:t>Δ</w:t>
      </w:r>
      <w:r w:rsidR="00375E40" w:rsidRPr="00277EE9">
        <w:rPr>
          <w:rFonts w:eastAsia="Times New Roman" w:cstheme="minorHAnsi"/>
          <w:b/>
          <w:sz w:val="24"/>
          <w:szCs w:val="24"/>
          <w:lang w:bidi="el-GR"/>
        </w:rPr>
        <w:t>1</w:t>
      </w:r>
      <w:r w:rsidRPr="00277EE9">
        <w:rPr>
          <w:rFonts w:eastAsia="Times New Roman" w:cstheme="minorHAnsi"/>
          <w:b/>
          <w:sz w:val="24"/>
          <w:szCs w:val="24"/>
          <w:lang w:bidi="el-GR"/>
        </w:rPr>
        <w:t xml:space="preserve">. </w:t>
      </w:r>
      <w:r w:rsidR="001549A1" w:rsidRPr="00277EE9">
        <w:rPr>
          <w:rFonts w:eastAsia="Times New Roman" w:cstheme="minorHAnsi"/>
          <w:sz w:val="24"/>
          <w:szCs w:val="24"/>
          <w:lang w:bidi="el-GR"/>
        </w:rPr>
        <w:t>Μετά από πολλές διασταυρώσεις του αρσενικού λευκού ποντικού Μίκη με τον θηλυκό μαύρο ποντικό Μίνι προέκυψαν μόνον μαύροι ποντικοί.  Από το παραπάνω διαπιστώνεται ότι ο χαρακτήρας μαύρο χρώμα ελέγχεται από επικρατές γονίδιο και ο χαρακτήρας λευκό από υπολειπόμενο.</w:t>
      </w:r>
    </w:p>
    <w:p w:rsidR="001549A1" w:rsidRPr="001549A1" w:rsidRDefault="001549A1" w:rsidP="00277EE9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theme="minorHAnsi"/>
          <w:sz w:val="24"/>
          <w:szCs w:val="24"/>
          <w:lang w:bidi="el-GR"/>
        </w:rPr>
      </w:pPr>
      <w:r w:rsidRPr="001549A1">
        <w:rPr>
          <w:rFonts w:eastAsia="Times New Roman" w:cstheme="minorHAnsi"/>
          <w:sz w:val="24"/>
          <w:szCs w:val="24"/>
          <w:lang w:bidi="el-GR"/>
        </w:rPr>
        <w:t xml:space="preserve">Έστω ότι το γονίδιο που ελέγχει το χρώμα των ποντικών είναι </w:t>
      </w:r>
      <w:r w:rsidRPr="001549A1">
        <w:rPr>
          <w:rFonts w:eastAsia="Times New Roman" w:cstheme="minorHAnsi"/>
          <w:sz w:val="24"/>
          <w:szCs w:val="24"/>
          <w:u w:val="single"/>
          <w:lang w:bidi="el-GR"/>
        </w:rPr>
        <w:t>αυτοσωμικό</w:t>
      </w:r>
      <w:r w:rsidRPr="001549A1">
        <w:rPr>
          <w:rFonts w:eastAsia="Times New Roman" w:cstheme="minorHAnsi"/>
          <w:sz w:val="24"/>
          <w:szCs w:val="24"/>
          <w:lang w:bidi="el-GR"/>
        </w:rPr>
        <w:t xml:space="preserve">. </w:t>
      </w:r>
    </w:p>
    <w:p w:rsidR="001549A1" w:rsidRPr="001549A1" w:rsidRDefault="001549A1" w:rsidP="00277EE9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theme="minorHAnsi"/>
          <w:sz w:val="24"/>
          <w:szCs w:val="24"/>
          <w:lang w:bidi="el-GR"/>
        </w:rPr>
      </w:pPr>
      <w:r w:rsidRPr="001549A1">
        <w:rPr>
          <w:rFonts w:eastAsia="Times New Roman" w:cstheme="minorHAnsi"/>
          <w:sz w:val="24"/>
          <w:szCs w:val="24"/>
          <w:lang w:bidi="el-GR"/>
        </w:rPr>
        <w:t xml:space="preserve">Μ = επικρατές αλληλόμορφο – μαύρο χρώμα </w:t>
      </w:r>
    </w:p>
    <w:p w:rsidR="001549A1" w:rsidRPr="001549A1" w:rsidRDefault="001549A1" w:rsidP="00277EE9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theme="minorHAnsi"/>
          <w:sz w:val="24"/>
          <w:szCs w:val="24"/>
          <w:lang w:bidi="el-GR"/>
        </w:rPr>
      </w:pPr>
      <w:r w:rsidRPr="001549A1">
        <w:rPr>
          <w:rFonts w:eastAsia="Times New Roman" w:cstheme="minorHAnsi"/>
          <w:sz w:val="24"/>
          <w:szCs w:val="24"/>
          <w:lang w:bidi="el-GR"/>
        </w:rPr>
        <w:t xml:space="preserve"> μ = υπολειπόμενο αλληλόμορφο – λευκό χρώμα  </w:t>
      </w:r>
    </w:p>
    <w:p w:rsidR="001549A1" w:rsidRPr="001549A1" w:rsidRDefault="001549A1" w:rsidP="00277EE9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theme="minorHAnsi"/>
          <w:sz w:val="24"/>
          <w:szCs w:val="24"/>
          <w:lang w:bidi="el-GR"/>
        </w:rPr>
      </w:pPr>
      <w:r w:rsidRPr="001549A1">
        <w:rPr>
          <w:rFonts w:eastAsia="Times New Roman" w:cstheme="minorHAnsi"/>
          <w:sz w:val="24"/>
          <w:szCs w:val="24"/>
          <w:lang w:bidi="el-GR"/>
        </w:rPr>
        <w:t xml:space="preserve">Προκειμένου να προκύψουν από την πρώτη διασταύρωση, μόνο άτομα με μαύρο χρώμα ο  μαύρος γονέας θα πρέπει να έχει γονότυπο ΜΜ. </w:t>
      </w:r>
    </w:p>
    <w:tbl>
      <w:tblPr>
        <w:tblStyle w:val="a8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3"/>
        <w:gridCol w:w="3859"/>
      </w:tblGrid>
      <w:tr w:rsidR="001549A1" w:rsidRPr="001549A1" w:rsidTr="00277EE9">
        <w:tc>
          <w:tcPr>
            <w:tcW w:w="1953" w:type="dxa"/>
          </w:tcPr>
          <w:p w:rsidR="001549A1" w:rsidRPr="001549A1" w:rsidRDefault="001549A1" w:rsidP="00277EE9">
            <w:pPr>
              <w:widowControl w:val="0"/>
              <w:autoSpaceDE w:val="0"/>
              <w:autoSpaceDN w:val="0"/>
              <w:ind w:left="459"/>
              <w:jc w:val="both"/>
              <w:rPr>
                <w:rFonts w:eastAsia="Times New Roman" w:cstheme="minorHAnsi"/>
                <w:sz w:val="24"/>
                <w:szCs w:val="24"/>
                <w:lang w:bidi="el-GR"/>
              </w:rPr>
            </w:pPr>
            <w:r w:rsidRPr="001549A1">
              <w:rPr>
                <w:rFonts w:eastAsia="Times New Roman" w:cstheme="minorHAnsi"/>
                <w:sz w:val="24"/>
                <w:szCs w:val="24"/>
                <w:lang w:val="en-US" w:bidi="el-GR"/>
              </w:rPr>
              <w:t>P</w:t>
            </w: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>:</w:t>
            </w:r>
          </w:p>
        </w:tc>
        <w:tc>
          <w:tcPr>
            <w:tcW w:w="3859" w:type="dxa"/>
          </w:tcPr>
          <w:p w:rsidR="001549A1" w:rsidRPr="001549A1" w:rsidRDefault="001549A1" w:rsidP="00277EE9">
            <w:pPr>
              <w:widowControl w:val="0"/>
              <w:autoSpaceDE w:val="0"/>
              <w:autoSpaceDN w:val="0"/>
              <w:ind w:left="459"/>
              <w:jc w:val="both"/>
              <w:rPr>
                <w:rFonts w:eastAsia="Times New Roman" w:cstheme="minorHAnsi"/>
                <w:sz w:val="24"/>
                <w:szCs w:val="24"/>
                <w:lang w:bidi="el-GR"/>
              </w:rPr>
            </w:pP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 xml:space="preserve">ΜΜ </w:t>
            </w: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sym w:font="Symbol" w:char="F0C4"/>
            </w: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 xml:space="preserve"> μμ</w:t>
            </w:r>
          </w:p>
        </w:tc>
      </w:tr>
      <w:tr w:rsidR="001549A1" w:rsidRPr="001549A1" w:rsidTr="00277EE9">
        <w:tc>
          <w:tcPr>
            <w:tcW w:w="1953" w:type="dxa"/>
          </w:tcPr>
          <w:p w:rsidR="001549A1" w:rsidRPr="001549A1" w:rsidRDefault="001549A1" w:rsidP="00277EE9">
            <w:pPr>
              <w:widowControl w:val="0"/>
              <w:autoSpaceDE w:val="0"/>
              <w:autoSpaceDN w:val="0"/>
              <w:ind w:left="459"/>
              <w:jc w:val="both"/>
              <w:rPr>
                <w:rFonts w:eastAsia="Times New Roman" w:cstheme="minorHAnsi"/>
                <w:sz w:val="24"/>
                <w:szCs w:val="24"/>
                <w:lang w:bidi="el-GR"/>
              </w:rPr>
            </w:pP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 xml:space="preserve">Γαμέτες </w:t>
            </w:r>
          </w:p>
        </w:tc>
        <w:tc>
          <w:tcPr>
            <w:tcW w:w="3859" w:type="dxa"/>
          </w:tcPr>
          <w:p w:rsidR="001549A1" w:rsidRPr="001549A1" w:rsidRDefault="001549A1" w:rsidP="00277EE9">
            <w:pPr>
              <w:widowControl w:val="0"/>
              <w:autoSpaceDE w:val="0"/>
              <w:autoSpaceDN w:val="0"/>
              <w:ind w:left="459"/>
              <w:jc w:val="both"/>
              <w:rPr>
                <w:rFonts w:eastAsia="Times New Roman" w:cstheme="minorHAnsi"/>
                <w:sz w:val="24"/>
                <w:szCs w:val="24"/>
                <w:lang w:bidi="el-GR"/>
              </w:rPr>
            </w:pP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 xml:space="preserve">Μ      -   μ </w:t>
            </w:r>
          </w:p>
        </w:tc>
      </w:tr>
      <w:tr w:rsidR="001549A1" w:rsidRPr="001549A1" w:rsidTr="00277EE9">
        <w:tc>
          <w:tcPr>
            <w:tcW w:w="1953" w:type="dxa"/>
          </w:tcPr>
          <w:p w:rsidR="001549A1" w:rsidRPr="001549A1" w:rsidRDefault="001549A1" w:rsidP="00277EE9">
            <w:pPr>
              <w:widowControl w:val="0"/>
              <w:autoSpaceDE w:val="0"/>
              <w:autoSpaceDN w:val="0"/>
              <w:ind w:left="459"/>
              <w:jc w:val="both"/>
              <w:rPr>
                <w:rFonts w:eastAsia="Times New Roman" w:cstheme="minorHAnsi"/>
                <w:sz w:val="24"/>
                <w:szCs w:val="24"/>
                <w:lang w:bidi="el-GR"/>
              </w:rPr>
            </w:pPr>
            <w:r w:rsidRPr="001549A1">
              <w:rPr>
                <w:rFonts w:eastAsia="Times New Roman" w:cstheme="minorHAnsi"/>
                <w:sz w:val="24"/>
                <w:szCs w:val="24"/>
                <w:lang w:val="en-US" w:bidi="el-GR"/>
              </w:rPr>
              <w:t>F1</w:t>
            </w: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 xml:space="preserve">: </w:t>
            </w:r>
          </w:p>
        </w:tc>
        <w:tc>
          <w:tcPr>
            <w:tcW w:w="3859" w:type="dxa"/>
          </w:tcPr>
          <w:p w:rsidR="001549A1" w:rsidRPr="001549A1" w:rsidRDefault="001549A1" w:rsidP="00277EE9">
            <w:pPr>
              <w:widowControl w:val="0"/>
              <w:autoSpaceDE w:val="0"/>
              <w:autoSpaceDN w:val="0"/>
              <w:ind w:left="459"/>
              <w:jc w:val="both"/>
              <w:rPr>
                <w:rFonts w:eastAsia="Times New Roman" w:cstheme="minorHAnsi"/>
                <w:sz w:val="24"/>
                <w:szCs w:val="24"/>
                <w:lang w:bidi="el-GR"/>
              </w:rPr>
            </w:pP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 xml:space="preserve">Μμ </w:t>
            </w:r>
          </w:p>
        </w:tc>
      </w:tr>
      <w:tr w:rsidR="001549A1" w:rsidRPr="001549A1" w:rsidTr="00277EE9">
        <w:tc>
          <w:tcPr>
            <w:tcW w:w="1953" w:type="dxa"/>
          </w:tcPr>
          <w:p w:rsidR="001549A1" w:rsidRPr="001549A1" w:rsidRDefault="001549A1" w:rsidP="00277EE9">
            <w:pPr>
              <w:widowControl w:val="0"/>
              <w:autoSpaceDE w:val="0"/>
              <w:autoSpaceDN w:val="0"/>
              <w:ind w:left="459"/>
              <w:jc w:val="both"/>
              <w:rPr>
                <w:rFonts w:eastAsia="Times New Roman" w:cstheme="minorHAnsi"/>
                <w:sz w:val="24"/>
                <w:szCs w:val="24"/>
                <w:lang w:bidi="el-GR"/>
              </w:rPr>
            </w:pP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 xml:space="preserve">Φαινοτυπική Αναλογία </w:t>
            </w:r>
          </w:p>
        </w:tc>
        <w:tc>
          <w:tcPr>
            <w:tcW w:w="3859" w:type="dxa"/>
          </w:tcPr>
          <w:p w:rsidR="001549A1" w:rsidRPr="001549A1" w:rsidRDefault="001549A1" w:rsidP="00277EE9">
            <w:pPr>
              <w:widowControl w:val="0"/>
              <w:autoSpaceDE w:val="0"/>
              <w:autoSpaceDN w:val="0"/>
              <w:ind w:left="459"/>
              <w:jc w:val="both"/>
              <w:rPr>
                <w:rFonts w:eastAsia="Times New Roman" w:cstheme="minorHAnsi"/>
                <w:sz w:val="24"/>
                <w:szCs w:val="24"/>
                <w:lang w:bidi="el-GR"/>
              </w:rPr>
            </w:pP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>100 % μαύροι</w:t>
            </w:r>
          </w:p>
          <w:p w:rsidR="001549A1" w:rsidRPr="001549A1" w:rsidRDefault="001549A1" w:rsidP="00C17445">
            <w:pPr>
              <w:widowControl w:val="0"/>
              <w:autoSpaceDE w:val="0"/>
              <w:autoSpaceDN w:val="0"/>
              <w:ind w:left="459"/>
              <w:jc w:val="both"/>
              <w:rPr>
                <w:rFonts w:eastAsia="Times New Roman" w:cstheme="minorHAnsi"/>
                <w:sz w:val="24"/>
                <w:szCs w:val="24"/>
                <w:lang w:bidi="el-GR"/>
              </w:rPr>
            </w:pP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 xml:space="preserve">Τόσο στους θηλυκούς όσο και τους αρσενικούς απογόνους </w:t>
            </w:r>
          </w:p>
        </w:tc>
      </w:tr>
    </w:tbl>
    <w:p w:rsidR="001549A1" w:rsidRPr="001549A1" w:rsidRDefault="001549A1" w:rsidP="00277EE9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theme="minorHAnsi"/>
          <w:sz w:val="24"/>
          <w:szCs w:val="24"/>
          <w:lang w:bidi="el-GR"/>
        </w:rPr>
      </w:pPr>
      <w:r w:rsidRPr="001549A1">
        <w:rPr>
          <w:rFonts w:eastAsia="Times New Roman" w:cstheme="minorHAnsi"/>
          <w:sz w:val="24"/>
          <w:szCs w:val="24"/>
          <w:lang w:bidi="el-GR"/>
        </w:rPr>
        <w:t xml:space="preserve"> </w:t>
      </w:r>
    </w:p>
    <w:tbl>
      <w:tblPr>
        <w:tblStyle w:val="a8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3"/>
        <w:gridCol w:w="4284"/>
      </w:tblGrid>
      <w:tr w:rsidR="001549A1" w:rsidRPr="001549A1" w:rsidTr="00277EE9">
        <w:tc>
          <w:tcPr>
            <w:tcW w:w="1953" w:type="dxa"/>
          </w:tcPr>
          <w:p w:rsidR="001549A1" w:rsidRPr="001549A1" w:rsidRDefault="001549A1" w:rsidP="00277EE9">
            <w:pPr>
              <w:widowControl w:val="0"/>
              <w:autoSpaceDE w:val="0"/>
              <w:autoSpaceDN w:val="0"/>
              <w:ind w:left="459"/>
              <w:jc w:val="both"/>
              <w:rPr>
                <w:rFonts w:eastAsia="Times New Roman" w:cstheme="minorHAnsi"/>
                <w:sz w:val="24"/>
                <w:szCs w:val="24"/>
                <w:lang w:bidi="el-GR"/>
              </w:rPr>
            </w:pPr>
            <w:r w:rsidRPr="001549A1">
              <w:rPr>
                <w:rFonts w:eastAsia="Times New Roman" w:cstheme="minorHAnsi"/>
                <w:sz w:val="24"/>
                <w:szCs w:val="24"/>
                <w:lang w:val="en-US" w:bidi="el-GR"/>
              </w:rPr>
              <w:t>F1</w:t>
            </w:r>
            <w:r w:rsidRPr="00277EE9">
              <w:rPr>
                <w:rFonts w:eastAsia="Times New Roman" w:cstheme="minorHAnsi"/>
                <w:sz w:val="24"/>
                <w:szCs w:val="24"/>
                <w:lang w:bidi="el-GR"/>
              </w:rPr>
              <w:t xml:space="preserve"> </w:t>
            </w:r>
            <w:r w:rsidRPr="001549A1">
              <w:rPr>
                <w:rFonts w:eastAsia="Times New Roman" w:cstheme="minorHAnsi"/>
                <w:sz w:val="24"/>
                <w:szCs w:val="24"/>
                <w:lang w:val="en-US" w:bidi="el-GR"/>
              </w:rPr>
              <w:sym w:font="Symbol" w:char="F0C4"/>
            </w:r>
            <w:r w:rsidRPr="00277EE9">
              <w:rPr>
                <w:rFonts w:eastAsia="Times New Roman" w:cstheme="minorHAnsi"/>
                <w:sz w:val="24"/>
                <w:szCs w:val="24"/>
                <w:lang w:bidi="el-GR"/>
              </w:rPr>
              <w:t xml:space="preserve"> </w:t>
            </w:r>
            <w:r w:rsidRPr="001549A1">
              <w:rPr>
                <w:rFonts w:eastAsia="Times New Roman" w:cstheme="minorHAnsi"/>
                <w:sz w:val="24"/>
                <w:szCs w:val="24"/>
                <w:lang w:val="en-US" w:bidi="el-GR"/>
              </w:rPr>
              <w:t>F1</w:t>
            </w: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>:</w:t>
            </w:r>
          </w:p>
        </w:tc>
        <w:tc>
          <w:tcPr>
            <w:tcW w:w="4284" w:type="dxa"/>
          </w:tcPr>
          <w:p w:rsidR="001549A1" w:rsidRPr="001549A1" w:rsidRDefault="001549A1" w:rsidP="00277EE9">
            <w:pPr>
              <w:widowControl w:val="0"/>
              <w:autoSpaceDE w:val="0"/>
              <w:autoSpaceDN w:val="0"/>
              <w:ind w:left="459"/>
              <w:jc w:val="both"/>
              <w:rPr>
                <w:rFonts w:eastAsia="Times New Roman" w:cstheme="minorHAnsi"/>
                <w:sz w:val="24"/>
                <w:szCs w:val="24"/>
                <w:lang w:bidi="el-GR"/>
              </w:rPr>
            </w:pP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 xml:space="preserve">Μμ </w:t>
            </w: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sym w:font="Symbol" w:char="F0C4"/>
            </w: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 xml:space="preserve"> μμ</w:t>
            </w:r>
          </w:p>
        </w:tc>
      </w:tr>
      <w:tr w:rsidR="001549A1" w:rsidRPr="001549A1" w:rsidTr="00277EE9">
        <w:tc>
          <w:tcPr>
            <w:tcW w:w="1953" w:type="dxa"/>
          </w:tcPr>
          <w:p w:rsidR="001549A1" w:rsidRPr="001549A1" w:rsidRDefault="001549A1" w:rsidP="00277EE9">
            <w:pPr>
              <w:widowControl w:val="0"/>
              <w:autoSpaceDE w:val="0"/>
              <w:autoSpaceDN w:val="0"/>
              <w:ind w:left="459"/>
              <w:jc w:val="both"/>
              <w:rPr>
                <w:rFonts w:eastAsia="Times New Roman" w:cstheme="minorHAnsi"/>
                <w:sz w:val="24"/>
                <w:szCs w:val="24"/>
                <w:lang w:bidi="el-GR"/>
              </w:rPr>
            </w:pP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 xml:space="preserve">Γαμέτες </w:t>
            </w:r>
          </w:p>
        </w:tc>
        <w:tc>
          <w:tcPr>
            <w:tcW w:w="4284" w:type="dxa"/>
          </w:tcPr>
          <w:p w:rsidR="001549A1" w:rsidRPr="001549A1" w:rsidRDefault="001549A1" w:rsidP="00277EE9">
            <w:pPr>
              <w:widowControl w:val="0"/>
              <w:autoSpaceDE w:val="0"/>
              <w:autoSpaceDN w:val="0"/>
              <w:ind w:left="459"/>
              <w:jc w:val="both"/>
              <w:rPr>
                <w:rFonts w:eastAsia="Times New Roman" w:cstheme="minorHAnsi"/>
                <w:sz w:val="24"/>
                <w:szCs w:val="24"/>
                <w:lang w:bidi="el-GR"/>
              </w:rPr>
            </w:pP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 xml:space="preserve">Μ, μ       -   μ </w:t>
            </w:r>
          </w:p>
        </w:tc>
      </w:tr>
      <w:tr w:rsidR="001549A1" w:rsidRPr="001549A1" w:rsidTr="00277EE9">
        <w:tc>
          <w:tcPr>
            <w:tcW w:w="1953" w:type="dxa"/>
          </w:tcPr>
          <w:p w:rsidR="001549A1" w:rsidRPr="001549A1" w:rsidRDefault="001549A1" w:rsidP="00277EE9">
            <w:pPr>
              <w:widowControl w:val="0"/>
              <w:autoSpaceDE w:val="0"/>
              <w:autoSpaceDN w:val="0"/>
              <w:ind w:left="459"/>
              <w:jc w:val="both"/>
              <w:rPr>
                <w:rFonts w:eastAsia="Times New Roman" w:cstheme="minorHAnsi"/>
                <w:sz w:val="24"/>
                <w:szCs w:val="24"/>
                <w:lang w:bidi="el-GR"/>
              </w:rPr>
            </w:pPr>
            <w:r w:rsidRPr="001549A1">
              <w:rPr>
                <w:rFonts w:eastAsia="Times New Roman" w:cstheme="minorHAnsi"/>
                <w:sz w:val="24"/>
                <w:szCs w:val="24"/>
                <w:lang w:val="en-US" w:bidi="el-GR"/>
              </w:rPr>
              <w:lastRenderedPageBreak/>
              <w:t>F</w:t>
            </w: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 xml:space="preserve">2: </w:t>
            </w:r>
          </w:p>
        </w:tc>
        <w:tc>
          <w:tcPr>
            <w:tcW w:w="4284" w:type="dxa"/>
          </w:tcPr>
          <w:p w:rsidR="001549A1" w:rsidRPr="001549A1" w:rsidRDefault="001549A1" w:rsidP="00277EE9">
            <w:pPr>
              <w:widowControl w:val="0"/>
              <w:autoSpaceDE w:val="0"/>
              <w:autoSpaceDN w:val="0"/>
              <w:ind w:left="459"/>
              <w:jc w:val="both"/>
              <w:rPr>
                <w:rFonts w:eastAsia="Times New Roman" w:cstheme="minorHAnsi"/>
                <w:sz w:val="24"/>
                <w:szCs w:val="24"/>
                <w:lang w:bidi="el-GR"/>
              </w:rPr>
            </w:pP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>Μμ ,  μμ</w:t>
            </w:r>
          </w:p>
        </w:tc>
      </w:tr>
      <w:tr w:rsidR="001549A1" w:rsidRPr="001549A1" w:rsidTr="00277EE9">
        <w:tc>
          <w:tcPr>
            <w:tcW w:w="1953" w:type="dxa"/>
          </w:tcPr>
          <w:p w:rsidR="001549A1" w:rsidRPr="001549A1" w:rsidRDefault="001549A1" w:rsidP="00277EE9">
            <w:pPr>
              <w:widowControl w:val="0"/>
              <w:autoSpaceDE w:val="0"/>
              <w:autoSpaceDN w:val="0"/>
              <w:ind w:left="459"/>
              <w:jc w:val="both"/>
              <w:rPr>
                <w:rFonts w:eastAsia="Times New Roman" w:cstheme="minorHAnsi"/>
                <w:sz w:val="24"/>
                <w:szCs w:val="24"/>
                <w:lang w:bidi="el-GR"/>
              </w:rPr>
            </w:pP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 xml:space="preserve">Φαινοτυπική Αναλογία </w:t>
            </w:r>
          </w:p>
        </w:tc>
        <w:tc>
          <w:tcPr>
            <w:tcW w:w="4284" w:type="dxa"/>
          </w:tcPr>
          <w:p w:rsidR="001549A1" w:rsidRPr="001549A1" w:rsidRDefault="001549A1" w:rsidP="00277EE9">
            <w:pPr>
              <w:widowControl w:val="0"/>
              <w:autoSpaceDE w:val="0"/>
              <w:autoSpaceDN w:val="0"/>
              <w:ind w:left="459"/>
              <w:jc w:val="both"/>
              <w:rPr>
                <w:rFonts w:eastAsia="Times New Roman" w:cstheme="minorHAnsi"/>
                <w:sz w:val="24"/>
                <w:szCs w:val="24"/>
                <w:lang w:bidi="el-GR"/>
              </w:rPr>
            </w:pP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 xml:space="preserve">50 % μαύροι, 50% λευκοί </w:t>
            </w:r>
          </w:p>
          <w:p w:rsidR="001549A1" w:rsidRPr="001549A1" w:rsidRDefault="001549A1" w:rsidP="00277EE9">
            <w:pPr>
              <w:widowControl w:val="0"/>
              <w:autoSpaceDE w:val="0"/>
              <w:autoSpaceDN w:val="0"/>
              <w:ind w:left="459"/>
              <w:jc w:val="both"/>
              <w:rPr>
                <w:rFonts w:eastAsia="Times New Roman" w:cstheme="minorHAnsi"/>
                <w:sz w:val="24"/>
                <w:szCs w:val="24"/>
                <w:lang w:bidi="el-GR"/>
              </w:rPr>
            </w:pP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 xml:space="preserve">Τόσο στους θηλυκούς όσο και </w:t>
            </w:r>
          </w:p>
          <w:p w:rsidR="001549A1" w:rsidRPr="001549A1" w:rsidRDefault="001549A1" w:rsidP="00277EE9">
            <w:pPr>
              <w:widowControl w:val="0"/>
              <w:autoSpaceDE w:val="0"/>
              <w:autoSpaceDN w:val="0"/>
              <w:ind w:left="459"/>
              <w:jc w:val="both"/>
              <w:rPr>
                <w:rFonts w:eastAsia="Times New Roman" w:cstheme="minorHAnsi"/>
                <w:sz w:val="24"/>
                <w:szCs w:val="24"/>
                <w:lang w:bidi="el-GR"/>
              </w:rPr>
            </w:pP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>στους αρσενικούς απογόνους</w:t>
            </w:r>
          </w:p>
        </w:tc>
      </w:tr>
    </w:tbl>
    <w:p w:rsidR="001549A1" w:rsidRPr="001549A1" w:rsidRDefault="001549A1" w:rsidP="00277EE9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theme="minorHAnsi"/>
          <w:sz w:val="24"/>
          <w:szCs w:val="24"/>
          <w:lang w:bidi="el-GR"/>
        </w:rPr>
      </w:pPr>
      <w:r w:rsidRPr="001549A1">
        <w:rPr>
          <w:rFonts w:eastAsia="Times New Roman" w:cstheme="minorHAnsi"/>
          <w:sz w:val="24"/>
          <w:szCs w:val="24"/>
          <w:lang w:bidi="el-GR"/>
        </w:rPr>
        <w:t xml:space="preserve">Έστω ότι το γονίδιο που ελέγχει το χρώμα των ποντικών είναι </w:t>
      </w:r>
      <w:r w:rsidRPr="001549A1">
        <w:rPr>
          <w:rFonts w:eastAsia="Times New Roman" w:cstheme="minorHAnsi"/>
          <w:sz w:val="24"/>
          <w:szCs w:val="24"/>
          <w:u w:val="single"/>
          <w:lang w:bidi="el-GR"/>
        </w:rPr>
        <w:t>φυλοσύνδετο</w:t>
      </w:r>
      <w:r w:rsidRPr="001549A1">
        <w:rPr>
          <w:rFonts w:eastAsia="Times New Roman" w:cstheme="minorHAnsi"/>
          <w:sz w:val="24"/>
          <w:szCs w:val="24"/>
          <w:lang w:bidi="el-GR"/>
        </w:rPr>
        <w:t xml:space="preserve">. </w:t>
      </w:r>
    </w:p>
    <w:p w:rsidR="001549A1" w:rsidRPr="001549A1" w:rsidRDefault="001549A1" w:rsidP="00277EE9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theme="minorHAnsi"/>
          <w:sz w:val="24"/>
          <w:szCs w:val="24"/>
          <w:lang w:bidi="el-GR"/>
        </w:rPr>
      </w:pPr>
      <w:r w:rsidRPr="001549A1">
        <w:rPr>
          <w:rFonts w:eastAsia="Times New Roman" w:cstheme="minorHAnsi"/>
          <w:sz w:val="24"/>
          <w:szCs w:val="24"/>
          <w:lang w:bidi="el-GR"/>
        </w:rPr>
        <w:t>Χ</w:t>
      </w:r>
      <w:r w:rsidRPr="001549A1">
        <w:rPr>
          <w:rFonts w:eastAsia="Times New Roman" w:cstheme="minorHAnsi"/>
          <w:sz w:val="24"/>
          <w:szCs w:val="24"/>
          <w:vertAlign w:val="superscript"/>
          <w:lang w:bidi="el-GR"/>
        </w:rPr>
        <w:t>Μ</w:t>
      </w:r>
      <w:r w:rsidRPr="001549A1">
        <w:rPr>
          <w:rFonts w:eastAsia="Times New Roman" w:cstheme="minorHAnsi"/>
          <w:sz w:val="24"/>
          <w:szCs w:val="24"/>
          <w:lang w:bidi="el-GR"/>
        </w:rPr>
        <w:t xml:space="preserve"> = επικρατές αλληλόμορφο – μαύρο χρώμα </w:t>
      </w:r>
    </w:p>
    <w:p w:rsidR="001549A1" w:rsidRPr="001549A1" w:rsidRDefault="001549A1" w:rsidP="00277EE9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theme="minorHAnsi"/>
          <w:sz w:val="24"/>
          <w:szCs w:val="24"/>
          <w:lang w:bidi="el-GR"/>
        </w:rPr>
      </w:pPr>
      <w:r w:rsidRPr="001549A1">
        <w:rPr>
          <w:rFonts w:eastAsia="Times New Roman" w:cstheme="minorHAnsi"/>
          <w:sz w:val="24"/>
          <w:szCs w:val="24"/>
          <w:lang w:bidi="el-GR"/>
        </w:rPr>
        <w:t>Χ</w:t>
      </w:r>
      <w:r w:rsidRPr="001549A1">
        <w:rPr>
          <w:rFonts w:eastAsia="Times New Roman" w:cstheme="minorHAnsi"/>
          <w:sz w:val="24"/>
          <w:szCs w:val="24"/>
          <w:vertAlign w:val="superscript"/>
          <w:lang w:bidi="el-GR"/>
        </w:rPr>
        <w:t>μ</w:t>
      </w:r>
      <w:r w:rsidRPr="001549A1">
        <w:rPr>
          <w:rFonts w:eastAsia="Times New Roman" w:cstheme="minorHAnsi"/>
          <w:sz w:val="24"/>
          <w:szCs w:val="24"/>
          <w:lang w:bidi="el-GR"/>
        </w:rPr>
        <w:t xml:space="preserve"> = υπολειπόμενο αλληλόμορφο – λευκό χρώμα  </w:t>
      </w:r>
    </w:p>
    <w:tbl>
      <w:tblPr>
        <w:tblStyle w:val="a8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4"/>
        <w:gridCol w:w="2552"/>
        <w:gridCol w:w="2693"/>
      </w:tblGrid>
      <w:tr w:rsidR="001549A1" w:rsidRPr="001549A1" w:rsidTr="00C17445">
        <w:trPr>
          <w:gridAfter w:val="1"/>
          <w:wAfter w:w="2693" w:type="dxa"/>
        </w:trPr>
        <w:tc>
          <w:tcPr>
            <w:tcW w:w="1494" w:type="dxa"/>
          </w:tcPr>
          <w:p w:rsidR="001549A1" w:rsidRPr="001549A1" w:rsidRDefault="001549A1" w:rsidP="00277EE9">
            <w:pPr>
              <w:widowControl w:val="0"/>
              <w:autoSpaceDE w:val="0"/>
              <w:autoSpaceDN w:val="0"/>
              <w:jc w:val="both"/>
              <w:rPr>
                <w:rFonts w:eastAsia="Times New Roman" w:cstheme="minorHAnsi"/>
                <w:sz w:val="24"/>
                <w:szCs w:val="24"/>
                <w:lang w:bidi="el-GR"/>
              </w:rPr>
            </w:pPr>
            <w:r w:rsidRPr="001549A1">
              <w:rPr>
                <w:rFonts w:eastAsia="Times New Roman" w:cstheme="minorHAnsi"/>
                <w:sz w:val="24"/>
                <w:szCs w:val="24"/>
                <w:lang w:val="en-US" w:bidi="el-GR"/>
              </w:rPr>
              <w:t>P</w:t>
            </w: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>:</w:t>
            </w:r>
          </w:p>
        </w:tc>
        <w:tc>
          <w:tcPr>
            <w:tcW w:w="2552" w:type="dxa"/>
          </w:tcPr>
          <w:p w:rsidR="001549A1" w:rsidRPr="001549A1" w:rsidRDefault="001549A1" w:rsidP="00277EE9">
            <w:pPr>
              <w:widowControl w:val="0"/>
              <w:autoSpaceDE w:val="0"/>
              <w:autoSpaceDN w:val="0"/>
              <w:jc w:val="both"/>
              <w:rPr>
                <w:rFonts w:eastAsia="Times New Roman" w:cstheme="minorHAnsi"/>
                <w:sz w:val="24"/>
                <w:szCs w:val="24"/>
                <w:lang w:bidi="el-GR"/>
              </w:rPr>
            </w:pP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>Χ</w:t>
            </w:r>
            <w:r w:rsidRPr="001549A1">
              <w:rPr>
                <w:rFonts w:eastAsia="Times New Roman" w:cstheme="minorHAnsi"/>
                <w:sz w:val="24"/>
                <w:szCs w:val="24"/>
                <w:vertAlign w:val="superscript"/>
                <w:lang w:bidi="el-GR"/>
              </w:rPr>
              <w:t>Μ</w:t>
            </w: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>Χ</w:t>
            </w:r>
            <w:r w:rsidRPr="001549A1">
              <w:rPr>
                <w:rFonts w:eastAsia="Times New Roman" w:cstheme="minorHAnsi"/>
                <w:sz w:val="24"/>
                <w:szCs w:val="24"/>
                <w:vertAlign w:val="superscript"/>
                <w:lang w:bidi="el-GR"/>
              </w:rPr>
              <w:t>Μ</w:t>
            </w: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 xml:space="preserve"> </w:t>
            </w: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sym w:font="Symbol" w:char="F0C4"/>
            </w: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 xml:space="preserve"> </w:t>
            </w:r>
            <w:proofErr w:type="spellStart"/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>Χ</w:t>
            </w:r>
            <w:r w:rsidRPr="001549A1">
              <w:rPr>
                <w:rFonts w:eastAsia="Times New Roman" w:cstheme="minorHAnsi"/>
                <w:sz w:val="24"/>
                <w:szCs w:val="24"/>
                <w:vertAlign w:val="superscript"/>
                <w:lang w:bidi="el-GR"/>
              </w:rPr>
              <w:t>μ</w:t>
            </w: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>Υ</w:t>
            </w:r>
            <w:proofErr w:type="spellEnd"/>
          </w:p>
        </w:tc>
      </w:tr>
      <w:tr w:rsidR="001549A1" w:rsidRPr="001549A1" w:rsidTr="00C17445">
        <w:trPr>
          <w:gridAfter w:val="1"/>
          <w:wAfter w:w="2693" w:type="dxa"/>
        </w:trPr>
        <w:tc>
          <w:tcPr>
            <w:tcW w:w="1494" w:type="dxa"/>
          </w:tcPr>
          <w:p w:rsidR="001549A1" w:rsidRPr="001549A1" w:rsidRDefault="001549A1" w:rsidP="00277EE9">
            <w:pPr>
              <w:widowControl w:val="0"/>
              <w:autoSpaceDE w:val="0"/>
              <w:autoSpaceDN w:val="0"/>
              <w:jc w:val="both"/>
              <w:rPr>
                <w:rFonts w:eastAsia="Times New Roman" w:cstheme="minorHAnsi"/>
                <w:sz w:val="24"/>
                <w:szCs w:val="24"/>
                <w:lang w:bidi="el-GR"/>
              </w:rPr>
            </w:pP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 xml:space="preserve">Γαμέτες </w:t>
            </w:r>
          </w:p>
        </w:tc>
        <w:tc>
          <w:tcPr>
            <w:tcW w:w="2552" w:type="dxa"/>
          </w:tcPr>
          <w:p w:rsidR="001549A1" w:rsidRPr="001549A1" w:rsidRDefault="001549A1" w:rsidP="00277EE9">
            <w:pPr>
              <w:widowControl w:val="0"/>
              <w:autoSpaceDE w:val="0"/>
              <w:autoSpaceDN w:val="0"/>
              <w:jc w:val="both"/>
              <w:rPr>
                <w:rFonts w:eastAsia="Times New Roman" w:cstheme="minorHAnsi"/>
                <w:sz w:val="24"/>
                <w:szCs w:val="24"/>
                <w:lang w:bidi="el-GR"/>
              </w:rPr>
            </w:pP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>Χ</w:t>
            </w:r>
            <w:r w:rsidRPr="001549A1">
              <w:rPr>
                <w:rFonts w:eastAsia="Times New Roman" w:cstheme="minorHAnsi"/>
                <w:sz w:val="24"/>
                <w:szCs w:val="24"/>
                <w:vertAlign w:val="superscript"/>
                <w:lang w:bidi="el-GR"/>
              </w:rPr>
              <w:t>Μ</w:t>
            </w: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 xml:space="preserve">      -   Χ</w:t>
            </w:r>
            <w:r w:rsidRPr="001549A1">
              <w:rPr>
                <w:rFonts w:eastAsia="Times New Roman" w:cstheme="minorHAnsi"/>
                <w:sz w:val="24"/>
                <w:szCs w:val="24"/>
                <w:vertAlign w:val="superscript"/>
                <w:lang w:bidi="el-GR"/>
              </w:rPr>
              <w:t xml:space="preserve">μ </w:t>
            </w: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>, Υ</w:t>
            </w:r>
          </w:p>
        </w:tc>
      </w:tr>
      <w:tr w:rsidR="001549A1" w:rsidRPr="001549A1" w:rsidTr="00C17445">
        <w:trPr>
          <w:gridAfter w:val="1"/>
          <w:wAfter w:w="2693" w:type="dxa"/>
        </w:trPr>
        <w:tc>
          <w:tcPr>
            <w:tcW w:w="1494" w:type="dxa"/>
          </w:tcPr>
          <w:p w:rsidR="001549A1" w:rsidRPr="001549A1" w:rsidRDefault="001549A1" w:rsidP="00277EE9">
            <w:pPr>
              <w:widowControl w:val="0"/>
              <w:autoSpaceDE w:val="0"/>
              <w:autoSpaceDN w:val="0"/>
              <w:jc w:val="both"/>
              <w:rPr>
                <w:rFonts w:eastAsia="Times New Roman" w:cstheme="minorHAnsi"/>
                <w:sz w:val="24"/>
                <w:szCs w:val="24"/>
                <w:lang w:bidi="el-GR"/>
              </w:rPr>
            </w:pPr>
            <w:r w:rsidRPr="001549A1">
              <w:rPr>
                <w:rFonts w:eastAsia="Times New Roman" w:cstheme="minorHAnsi"/>
                <w:sz w:val="24"/>
                <w:szCs w:val="24"/>
                <w:lang w:val="en-US" w:bidi="el-GR"/>
              </w:rPr>
              <w:t>F1</w:t>
            </w: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 xml:space="preserve">: </w:t>
            </w:r>
          </w:p>
        </w:tc>
        <w:tc>
          <w:tcPr>
            <w:tcW w:w="2552" w:type="dxa"/>
          </w:tcPr>
          <w:p w:rsidR="001549A1" w:rsidRPr="001549A1" w:rsidRDefault="001549A1" w:rsidP="00277EE9">
            <w:pPr>
              <w:widowControl w:val="0"/>
              <w:autoSpaceDE w:val="0"/>
              <w:autoSpaceDN w:val="0"/>
              <w:jc w:val="both"/>
              <w:rPr>
                <w:rFonts w:eastAsia="Times New Roman" w:cstheme="minorHAnsi"/>
                <w:sz w:val="24"/>
                <w:szCs w:val="24"/>
                <w:lang w:bidi="el-GR"/>
              </w:rPr>
            </w:pPr>
            <w:proofErr w:type="spellStart"/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>Χ</w:t>
            </w:r>
            <w:r w:rsidRPr="001549A1">
              <w:rPr>
                <w:rFonts w:eastAsia="Times New Roman" w:cstheme="minorHAnsi"/>
                <w:sz w:val="24"/>
                <w:szCs w:val="24"/>
                <w:vertAlign w:val="superscript"/>
                <w:lang w:bidi="el-GR"/>
              </w:rPr>
              <w:t>Μ</w:t>
            </w: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>Χ</w:t>
            </w:r>
            <w:r w:rsidRPr="001549A1">
              <w:rPr>
                <w:rFonts w:eastAsia="Times New Roman" w:cstheme="minorHAnsi"/>
                <w:sz w:val="24"/>
                <w:szCs w:val="24"/>
                <w:vertAlign w:val="superscript"/>
                <w:lang w:bidi="el-GR"/>
              </w:rPr>
              <w:t>μ</w:t>
            </w:r>
            <w:proofErr w:type="spellEnd"/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 xml:space="preserve"> , Χ</w:t>
            </w:r>
            <w:r w:rsidRPr="001549A1">
              <w:rPr>
                <w:rFonts w:eastAsia="Times New Roman" w:cstheme="minorHAnsi"/>
                <w:sz w:val="24"/>
                <w:szCs w:val="24"/>
                <w:vertAlign w:val="superscript"/>
                <w:lang w:bidi="el-GR"/>
              </w:rPr>
              <w:t>Μ</w:t>
            </w: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>Υ</w:t>
            </w:r>
          </w:p>
        </w:tc>
      </w:tr>
      <w:tr w:rsidR="001549A1" w:rsidRPr="001549A1" w:rsidTr="00C17445">
        <w:trPr>
          <w:gridAfter w:val="1"/>
          <w:wAfter w:w="2693" w:type="dxa"/>
        </w:trPr>
        <w:tc>
          <w:tcPr>
            <w:tcW w:w="1494" w:type="dxa"/>
          </w:tcPr>
          <w:p w:rsidR="001549A1" w:rsidRPr="001549A1" w:rsidRDefault="001549A1" w:rsidP="00277EE9">
            <w:pPr>
              <w:widowControl w:val="0"/>
              <w:autoSpaceDE w:val="0"/>
              <w:autoSpaceDN w:val="0"/>
              <w:jc w:val="both"/>
              <w:rPr>
                <w:rFonts w:eastAsia="Times New Roman" w:cstheme="minorHAnsi"/>
                <w:sz w:val="24"/>
                <w:szCs w:val="24"/>
                <w:lang w:bidi="el-GR"/>
              </w:rPr>
            </w:pP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 xml:space="preserve">Φαινοτυπική Αναλογία </w:t>
            </w:r>
          </w:p>
        </w:tc>
        <w:tc>
          <w:tcPr>
            <w:tcW w:w="2552" w:type="dxa"/>
          </w:tcPr>
          <w:p w:rsidR="001549A1" w:rsidRPr="001549A1" w:rsidRDefault="001549A1" w:rsidP="00277EE9">
            <w:pPr>
              <w:widowControl w:val="0"/>
              <w:autoSpaceDE w:val="0"/>
              <w:autoSpaceDN w:val="0"/>
              <w:jc w:val="both"/>
              <w:rPr>
                <w:rFonts w:eastAsia="Times New Roman" w:cstheme="minorHAnsi"/>
                <w:sz w:val="24"/>
                <w:szCs w:val="24"/>
                <w:lang w:bidi="el-GR"/>
              </w:rPr>
            </w:pP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>100 % θηλυκοί μαύροι</w:t>
            </w:r>
          </w:p>
          <w:p w:rsidR="001549A1" w:rsidRPr="001549A1" w:rsidRDefault="001549A1" w:rsidP="00277EE9">
            <w:pPr>
              <w:widowControl w:val="0"/>
              <w:autoSpaceDE w:val="0"/>
              <w:autoSpaceDN w:val="0"/>
              <w:jc w:val="both"/>
              <w:rPr>
                <w:rFonts w:eastAsia="Times New Roman" w:cstheme="minorHAnsi"/>
                <w:sz w:val="24"/>
                <w:szCs w:val="24"/>
                <w:lang w:bidi="el-GR"/>
              </w:rPr>
            </w:pP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 xml:space="preserve">100% αρσενικοί μαύροι </w:t>
            </w:r>
          </w:p>
        </w:tc>
      </w:tr>
      <w:tr w:rsidR="001549A1" w:rsidRPr="001549A1" w:rsidTr="00C17445">
        <w:tc>
          <w:tcPr>
            <w:tcW w:w="1494" w:type="dxa"/>
          </w:tcPr>
          <w:p w:rsidR="001549A1" w:rsidRPr="001549A1" w:rsidRDefault="001549A1" w:rsidP="00277EE9">
            <w:pPr>
              <w:widowControl w:val="0"/>
              <w:autoSpaceDE w:val="0"/>
              <w:autoSpaceDN w:val="0"/>
              <w:jc w:val="both"/>
              <w:rPr>
                <w:rFonts w:eastAsia="Times New Roman" w:cstheme="minorHAnsi"/>
                <w:sz w:val="24"/>
                <w:szCs w:val="24"/>
                <w:lang w:bidi="el-GR"/>
              </w:rPr>
            </w:pPr>
            <w:r w:rsidRPr="001549A1">
              <w:rPr>
                <w:rFonts w:eastAsia="Times New Roman" w:cstheme="minorHAnsi"/>
                <w:sz w:val="24"/>
                <w:szCs w:val="24"/>
                <w:lang w:val="en-US" w:bidi="el-GR"/>
              </w:rPr>
              <w:t>F1</w:t>
            </w:r>
            <w:r w:rsidRPr="00277EE9">
              <w:rPr>
                <w:rFonts w:eastAsia="Times New Roman" w:cstheme="minorHAnsi"/>
                <w:sz w:val="24"/>
                <w:szCs w:val="24"/>
                <w:lang w:bidi="el-GR"/>
              </w:rPr>
              <w:t xml:space="preserve"> </w:t>
            </w:r>
            <w:r w:rsidRPr="001549A1">
              <w:rPr>
                <w:rFonts w:eastAsia="Times New Roman" w:cstheme="minorHAnsi"/>
                <w:sz w:val="24"/>
                <w:szCs w:val="24"/>
                <w:lang w:val="en-US" w:bidi="el-GR"/>
              </w:rPr>
              <w:sym w:font="Symbol" w:char="F0C4"/>
            </w:r>
            <w:r w:rsidRPr="00277EE9">
              <w:rPr>
                <w:rFonts w:eastAsia="Times New Roman" w:cstheme="minorHAnsi"/>
                <w:sz w:val="24"/>
                <w:szCs w:val="24"/>
                <w:lang w:bidi="el-GR"/>
              </w:rPr>
              <w:t xml:space="preserve"> </w:t>
            </w:r>
            <w:proofErr w:type="spellStart"/>
            <w:r w:rsidRPr="001549A1">
              <w:rPr>
                <w:rFonts w:eastAsia="Times New Roman" w:cstheme="minorHAnsi"/>
                <w:sz w:val="24"/>
                <w:szCs w:val="24"/>
                <w:lang w:val="en-US" w:bidi="el-GR"/>
              </w:rPr>
              <w:t>F1</w:t>
            </w:r>
            <w:proofErr w:type="spellEnd"/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>:</w:t>
            </w:r>
          </w:p>
        </w:tc>
        <w:tc>
          <w:tcPr>
            <w:tcW w:w="5245" w:type="dxa"/>
            <w:gridSpan w:val="2"/>
          </w:tcPr>
          <w:p w:rsidR="001549A1" w:rsidRPr="001549A1" w:rsidRDefault="001549A1" w:rsidP="00277EE9">
            <w:pPr>
              <w:widowControl w:val="0"/>
              <w:autoSpaceDE w:val="0"/>
              <w:autoSpaceDN w:val="0"/>
              <w:jc w:val="both"/>
              <w:rPr>
                <w:rFonts w:eastAsia="Times New Roman" w:cstheme="minorHAnsi"/>
                <w:sz w:val="24"/>
                <w:szCs w:val="24"/>
                <w:lang w:bidi="el-GR"/>
              </w:rPr>
            </w:pPr>
            <w:proofErr w:type="spellStart"/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>Χ</w:t>
            </w:r>
            <w:r w:rsidRPr="001549A1">
              <w:rPr>
                <w:rFonts w:eastAsia="Times New Roman" w:cstheme="minorHAnsi"/>
                <w:sz w:val="24"/>
                <w:szCs w:val="24"/>
                <w:vertAlign w:val="superscript"/>
                <w:lang w:bidi="el-GR"/>
              </w:rPr>
              <w:t>Μ</w:t>
            </w: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>Χ</w:t>
            </w:r>
            <w:r w:rsidRPr="001549A1">
              <w:rPr>
                <w:rFonts w:eastAsia="Times New Roman" w:cstheme="minorHAnsi"/>
                <w:sz w:val="24"/>
                <w:szCs w:val="24"/>
                <w:vertAlign w:val="superscript"/>
                <w:lang w:bidi="el-GR"/>
              </w:rPr>
              <w:t>μ</w:t>
            </w:r>
            <w:proofErr w:type="spellEnd"/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 xml:space="preserve"> </w:t>
            </w: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sym w:font="Symbol" w:char="F0C4"/>
            </w: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 xml:space="preserve"> </w:t>
            </w:r>
            <w:proofErr w:type="spellStart"/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>Χ</w:t>
            </w:r>
            <w:r w:rsidRPr="001549A1">
              <w:rPr>
                <w:rFonts w:eastAsia="Times New Roman" w:cstheme="minorHAnsi"/>
                <w:sz w:val="24"/>
                <w:szCs w:val="24"/>
                <w:vertAlign w:val="superscript"/>
                <w:lang w:bidi="el-GR"/>
              </w:rPr>
              <w:t>μ</w:t>
            </w: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>Υ</w:t>
            </w:r>
            <w:proofErr w:type="spellEnd"/>
          </w:p>
        </w:tc>
      </w:tr>
      <w:tr w:rsidR="001549A1" w:rsidRPr="001549A1" w:rsidTr="00C17445">
        <w:tc>
          <w:tcPr>
            <w:tcW w:w="1494" w:type="dxa"/>
          </w:tcPr>
          <w:p w:rsidR="001549A1" w:rsidRPr="001549A1" w:rsidRDefault="001549A1" w:rsidP="00277EE9">
            <w:pPr>
              <w:widowControl w:val="0"/>
              <w:autoSpaceDE w:val="0"/>
              <w:autoSpaceDN w:val="0"/>
              <w:jc w:val="both"/>
              <w:rPr>
                <w:rFonts w:eastAsia="Times New Roman" w:cstheme="minorHAnsi"/>
                <w:sz w:val="24"/>
                <w:szCs w:val="24"/>
                <w:lang w:bidi="el-GR"/>
              </w:rPr>
            </w:pP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 xml:space="preserve">Γαμέτες </w:t>
            </w:r>
          </w:p>
        </w:tc>
        <w:tc>
          <w:tcPr>
            <w:tcW w:w="5245" w:type="dxa"/>
            <w:gridSpan w:val="2"/>
          </w:tcPr>
          <w:p w:rsidR="001549A1" w:rsidRPr="001549A1" w:rsidRDefault="001549A1" w:rsidP="00277EE9">
            <w:pPr>
              <w:widowControl w:val="0"/>
              <w:autoSpaceDE w:val="0"/>
              <w:autoSpaceDN w:val="0"/>
              <w:jc w:val="both"/>
              <w:rPr>
                <w:rFonts w:eastAsia="Times New Roman" w:cstheme="minorHAnsi"/>
                <w:sz w:val="24"/>
                <w:szCs w:val="24"/>
                <w:lang w:bidi="el-GR"/>
              </w:rPr>
            </w:pP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>Χ</w:t>
            </w:r>
            <w:r w:rsidRPr="001549A1">
              <w:rPr>
                <w:rFonts w:eastAsia="Times New Roman" w:cstheme="minorHAnsi"/>
                <w:sz w:val="24"/>
                <w:szCs w:val="24"/>
                <w:vertAlign w:val="superscript"/>
                <w:lang w:bidi="el-GR"/>
              </w:rPr>
              <w:t>Μ</w:t>
            </w: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>, Χ</w:t>
            </w:r>
            <w:r w:rsidRPr="001549A1">
              <w:rPr>
                <w:rFonts w:eastAsia="Times New Roman" w:cstheme="minorHAnsi"/>
                <w:sz w:val="24"/>
                <w:szCs w:val="24"/>
                <w:vertAlign w:val="superscript"/>
                <w:lang w:bidi="el-GR"/>
              </w:rPr>
              <w:t>μ</w:t>
            </w: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 xml:space="preserve">       -   Χ</w:t>
            </w:r>
            <w:r w:rsidRPr="001549A1">
              <w:rPr>
                <w:rFonts w:eastAsia="Times New Roman" w:cstheme="minorHAnsi"/>
                <w:sz w:val="24"/>
                <w:szCs w:val="24"/>
                <w:vertAlign w:val="superscript"/>
                <w:lang w:bidi="el-GR"/>
              </w:rPr>
              <w:t>μ</w:t>
            </w: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 xml:space="preserve"> , Υ </w:t>
            </w:r>
          </w:p>
        </w:tc>
      </w:tr>
      <w:tr w:rsidR="001549A1" w:rsidRPr="001549A1" w:rsidTr="00C17445">
        <w:tc>
          <w:tcPr>
            <w:tcW w:w="1494" w:type="dxa"/>
          </w:tcPr>
          <w:p w:rsidR="001549A1" w:rsidRPr="001549A1" w:rsidRDefault="001549A1" w:rsidP="00277EE9">
            <w:pPr>
              <w:widowControl w:val="0"/>
              <w:autoSpaceDE w:val="0"/>
              <w:autoSpaceDN w:val="0"/>
              <w:jc w:val="both"/>
              <w:rPr>
                <w:rFonts w:eastAsia="Times New Roman" w:cstheme="minorHAnsi"/>
                <w:sz w:val="24"/>
                <w:szCs w:val="24"/>
                <w:lang w:bidi="el-GR"/>
              </w:rPr>
            </w:pPr>
            <w:r w:rsidRPr="001549A1">
              <w:rPr>
                <w:rFonts w:eastAsia="Times New Roman" w:cstheme="minorHAnsi"/>
                <w:sz w:val="24"/>
                <w:szCs w:val="24"/>
                <w:lang w:val="en-US" w:bidi="el-GR"/>
              </w:rPr>
              <w:t>F</w:t>
            </w: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 xml:space="preserve">2: </w:t>
            </w:r>
          </w:p>
        </w:tc>
        <w:tc>
          <w:tcPr>
            <w:tcW w:w="5245" w:type="dxa"/>
            <w:gridSpan w:val="2"/>
          </w:tcPr>
          <w:p w:rsidR="001549A1" w:rsidRPr="001549A1" w:rsidRDefault="001549A1" w:rsidP="00277EE9">
            <w:pPr>
              <w:widowControl w:val="0"/>
              <w:autoSpaceDE w:val="0"/>
              <w:autoSpaceDN w:val="0"/>
              <w:jc w:val="both"/>
              <w:rPr>
                <w:rFonts w:eastAsia="Times New Roman" w:cstheme="minorHAnsi"/>
                <w:sz w:val="24"/>
                <w:szCs w:val="24"/>
                <w:lang w:bidi="el-GR"/>
              </w:rPr>
            </w:pPr>
            <w:proofErr w:type="spellStart"/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>Χ</w:t>
            </w:r>
            <w:r w:rsidRPr="001549A1">
              <w:rPr>
                <w:rFonts w:eastAsia="Times New Roman" w:cstheme="minorHAnsi"/>
                <w:sz w:val="24"/>
                <w:szCs w:val="24"/>
                <w:vertAlign w:val="superscript"/>
                <w:lang w:bidi="el-GR"/>
              </w:rPr>
              <w:t>Μ</w:t>
            </w: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>Χ</w:t>
            </w:r>
            <w:r w:rsidRPr="001549A1">
              <w:rPr>
                <w:rFonts w:eastAsia="Times New Roman" w:cstheme="minorHAnsi"/>
                <w:sz w:val="24"/>
                <w:szCs w:val="24"/>
                <w:vertAlign w:val="superscript"/>
                <w:lang w:bidi="el-GR"/>
              </w:rPr>
              <w:t>μ</w:t>
            </w:r>
            <w:proofErr w:type="spellEnd"/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 xml:space="preserve"> ,  </w:t>
            </w:r>
            <w:proofErr w:type="spellStart"/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>Χ</w:t>
            </w:r>
            <w:r w:rsidRPr="001549A1">
              <w:rPr>
                <w:rFonts w:eastAsia="Times New Roman" w:cstheme="minorHAnsi"/>
                <w:sz w:val="24"/>
                <w:szCs w:val="24"/>
                <w:vertAlign w:val="superscript"/>
                <w:lang w:bidi="el-GR"/>
              </w:rPr>
              <w:t>μ</w:t>
            </w: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>Χ</w:t>
            </w:r>
            <w:r w:rsidRPr="001549A1">
              <w:rPr>
                <w:rFonts w:eastAsia="Times New Roman" w:cstheme="minorHAnsi"/>
                <w:sz w:val="24"/>
                <w:szCs w:val="24"/>
                <w:vertAlign w:val="superscript"/>
                <w:lang w:bidi="el-GR"/>
              </w:rPr>
              <w:t>μ</w:t>
            </w:r>
            <w:proofErr w:type="spellEnd"/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 xml:space="preserve">  , Χ</w:t>
            </w:r>
            <w:r w:rsidRPr="001549A1">
              <w:rPr>
                <w:rFonts w:eastAsia="Times New Roman" w:cstheme="minorHAnsi"/>
                <w:sz w:val="24"/>
                <w:szCs w:val="24"/>
                <w:vertAlign w:val="superscript"/>
                <w:lang w:bidi="el-GR"/>
              </w:rPr>
              <w:t>Μ</w:t>
            </w: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 xml:space="preserve">Υ , </w:t>
            </w:r>
            <w:proofErr w:type="spellStart"/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>Χ</w:t>
            </w:r>
            <w:r w:rsidRPr="001549A1">
              <w:rPr>
                <w:rFonts w:eastAsia="Times New Roman" w:cstheme="minorHAnsi"/>
                <w:sz w:val="24"/>
                <w:szCs w:val="24"/>
                <w:vertAlign w:val="superscript"/>
                <w:lang w:bidi="el-GR"/>
              </w:rPr>
              <w:t>μ</w:t>
            </w: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>Υ</w:t>
            </w:r>
            <w:proofErr w:type="spellEnd"/>
          </w:p>
        </w:tc>
      </w:tr>
      <w:tr w:rsidR="001549A1" w:rsidRPr="001549A1" w:rsidTr="00C17445">
        <w:tc>
          <w:tcPr>
            <w:tcW w:w="1494" w:type="dxa"/>
          </w:tcPr>
          <w:p w:rsidR="001549A1" w:rsidRPr="001549A1" w:rsidRDefault="001549A1" w:rsidP="00277EE9">
            <w:pPr>
              <w:widowControl w:val="0"/>
              <w:autoSpaceDE w:val="0"/>
              <w:autoSpaceDN w:val="0"/>
              <w:jc w:val="both"/>
              <w:rPr>
                <w:rFonts w:eastAsia="Times New Roman" w:cstheme="minorHAnsi"/>
                <w:sz w:val="24"/>
                <w:szCs w:val="24"/>
                <w:lang w:bidi="el-GR"/>
              </w:rPr>
            </w:pP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 xml:space="preserve">Φαινοτυπική Αναλογία </w:t>
            </w:r>
          </w:p>
        </w:tc>
        <w:tc>
          <w:tcPr>
            <w:tcW w:w="5245" w:type="dxa"/>
            <w:gridSpan w:val="2"/>
          </w:tcPr>
          <w:p w:rsidR="001549A1" w:rsidRPr="001549A1" w:rsidRDefault="001549A1" w:rsidP="00277EE9">
            <w:pPr>
              <w:widowControl w:val="0"/>
              <w:autoSpaceDE w:val="0"/>
              <w:autoSpaceDN w:val="0"/>
              <w:jc w:val="both"/>
              <w:rPr>
                <w:rFonts w:eastAsia="Times New Roman" w:cstheme="minorHAnsi"/>
                <w:sz w:val="24"/>
                <w:szCs w:val="24"/>
                <w:lang w:bidi="el-GR"/>
              </w:rPr>
            </w:pP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>50 % θηλυκοί μαύροι, 50% θηλυκοί λευκοί</w:t>
            </w:r>
          </w:p>
          <w:p w:rsidR="001549A1" w:rsidRPr="001549A1" w:rsidRDefault="001549A1" w:rsidP="00277EE9">
            <w:pPr>
              <w:widowControl w:val="0"/>
              <w:autoSpaceDE w:val="0"/>
              <w:autoSpaceDN w:val="0"/>
              <w:jc w:val="both"/>
              <w:rPr>
                <w:rFonts w:eastAsia="Times New Roman" w:cstheme="minorHAnsi"/>
                <w:sz w:val="24"/>
                <w:szCs w:val="24"/>
                <w:lang w:bidi="el-GR"/>
              </w:rPr>
            </w:pPr>
            <w:r w:rsidRPr="001549A1">
              <w:rPr>
                <w:rFonts w:eastAsia="Times New Roman" w:cstheme="minorHAnsi"/>
                <w:sz w:val="24"/>
                <w:szCs w:val="24"/>
                <w:lang w:bidi="el-GR"/>
              </w:rPr>
              <w:t>50 % αρσενικοί μαύροι, 50% αρσενικοί λευκοί</w:t>
            </w:r>
          </w:p>
        </w:tc>
      </w:tr>
    </w:tbl>
    <w:p w:rsidR="001549A1" w:rsidRPr="00277EE9" w:rsidRDefault="001549A1" w:rsidP="00277EE9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theme="minorHAnsi"/>
          <w:sz w:val="24"/>
          <w:szCs w:val="24"/>
          <w:lang w:bidi="el-GR"/>
        </w:rPr>
      </w:pPr>
    </w:p>
    <w:p w:rsidR="001549A1" w:rsidRPr="00C17445" w:rsidRDefault="00407278" w:rsidP="00277EE9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277EE9">
        <w:rPr>
          <w:rFonts w:cstheme="minorHAnsi"/>
          <w:b/>
          <w:sz w:val="24"/>
          <w:szCs w:val="24"/>
        </w:rPr>
        <w:t>Δ2</w:t>
      </w:r>
      <w:r w:rsidR="00E33B68" w:rsidRPr="00277EE9">
        <w:rPr>
          <w:rFonts w:cstheme="minorHAnsi"/>
          <w:b/>
          <w:sz w:val="24"/>
          <w:szCs w:val="24"/>
        </w:rPr>
        <w:t xml:space="preserve">. </w:t>
      </w:r>
      <w:r w:rsidR="001549A1" w:rsidRPr="00CB424E">
        <w:rPr>
          <w:rFonts w:eastAsia="Calibri" w:cstheme="minorHAnsi"/>
          <w:sz w:val="24"/>
          <w:szCs w:val="24"/>
        </w:rPr>
        <w:t xml:space="preserve">Ο γενετικός κώδικας είναι τριαδικός, συνεχής και μη επικαλυπτόμενος. Στην περίπτωση που δεν αφαιρεθεί το </w:t>
      </w:r>
      <w:proofErr w:type="spellStart"/>
      <w:r w:rsidR="001549A1" w:rsidRPr="00CB424E">
        <w:rPr>
          <w:rFonts w:eastAsia="Calibri" w:cstheme="minorHAnsi"/>
          <w:sz w:val="24"/>
          <w:szCs w:val="24"/>
        </w:rPr>
        <w:t>εσώνιο</w:t>
      </w:r>
      <w:proofErr w:type="spellEnd"/>
      <w:r w:rsidR="001549A1" w:rsidRPr="00CB424E">
        <w:rPr>
          <w:rFonts w:eastAsia="Calibri" w:cstheme="minorHAnsi"/>
          <w:sz w:val="24"/>
          <w:szCs w:val="24"/>
        </w:rPr>
        <w:t xml:space="preserve"> από το πρόδρομο </w:t>
      </w:r>
      <w:r w:rsidR="001549A1" w:rsidRPr="00CB424E">
        <w:rPr>
          <w:rFonts w:eastAsia="Calibri" w:cstheme="minorHAnsi"/>
          <w:sz w:val="24"/>
          <w:szCs w:val="24"/>
          <w:lang w:val="en-US"/>
        </w:rPr>
        <w:t>mRNA</w:t>
      </w:r>
      <w:r w:rsidR="001549A1" w:rsidRPr="00CB424E">
        <w:rPr>
          <w:rFonts w:eastAsia="Calibri" w:cstheme="minorHAnsi"/>
          <w:sz w:val="24"/>
          <w:szCs w:val="24"/>
        </w:rPr>
        <w:t xml:space="preserve"> και αποτελέσει μέρος της μεταφραζόμενης αλληλουχίας, τα κωδικόνια που θα μεταφραστούν σε αμινοξέα είναι τα παρακάτω:</w:t>
      </w:r>
      <w:r w:rsidR="001549A1" w:rsidRPr="00CB424E">
        <w:rPr>
          <w:rFonts w:eastAsia="Calibri" w:cstheme="minorHAnsi"/>
          <w:b/>
          <w:sz w:val="24"/>
          <w:szCs w:val="24"/>
        </w:rPr>
        <w:t xml:space="preserve"> </w:t>
      </w:r>
      <w:r w:rsidR="00C17445">
        <w:rPr>
          <w:rFonts w:eastAsia="Calibri" w:cstheme="minorHAnsi"/>
          <w:b/>
          <w:sz w:val="24"/>
          <w:szCs w:val="24"/>
        </w:rPr>
        <w:tab/>
      </w:r>
      <w:r w:rsidR="00C17445">
        <w:rPr>
          <w:rFonts w:eastAsia="Calibri" w:cstheme="minorHAnsi"/>
          <w:b/>
          <w:sz w:val="24"/>
          <w:szCs w:val="24"/>
        </w:rPr>
        <w:tab/>
      </w:r>
      <w:r w:rsidR="001549A1" w:rsidRPr="00C17445">
        <w:rPr>
          <w:rFonts w:eastAsia="Calibri" w:cstheme="minorHAnsi"/>
          <w:sz w:val="24"/>
          <w:szCs w:val="24"/>
        </w:rPr>
        <w:t>5</w:t>
      </w:r>
      <w:r w:rsidR="001549A1" w:rsidRPr="00CB424E">
        <w:rPr>
          <w:rFonts w:eastAsia="Calibri" w:cstheme="minorHAnsi"/>
          <w:sz w:val="24"/>
          <w:szCs w:val="24"/>
        </w:rPr>
        <w:t>΄</w:t>
      </w:r>
      <w:r w:rsidR="001549A1" w:rsidRPr="00CB424E">
        <w:rPr>
          <w:rFonts w:eastAsia="Calibri" w:cstheme="minorHAnsi"/>
          <w:sz w:val="24"/>
          <w:szCs w:val="24"/>
          <w:lang w:val="en-US"/>
        </w:rPr>
        <w:t>AUG</w:t>
      </w:r>
      <w:r w:rsidR="001549A1" w:rsidRPr="00C17445">
        <w:rPr>
          <w:rFonts w:eastAsia="Calibri" w:cstheme="minorHAnsi"/>
          <w:sz w:val="24"/>
          <w:szCs w:val="24"/>
        </w:rPr>
        <w:t xml:space="preserve"> </w:t>
      </w:r>
      <w:r w:rsidR="001549A1" w:rsidRPr="00CB424E">
        <w:rPr>
          <w:rFonts w:eastAsia="Calibri" w:cstheme="minorHAnsi"/>
          <w:sz w:val="24"/>
          <w:szCs w:val="24"/>
          <w:lang w:val="en-US"/>
        </w:rPr>
        <w:t>UGG</w:t>
      </w:r>
      <w:r w:rsidR="001549A1" w:rsidRPr="00C17445">
        <w:rPr>
          <w:rFonts w:eastAsia="Calibri" w:cstheme="minorHAnsi"/>
          <w:sz w:val="24"/>
          <w:szCs w:val="24"/>
        </w:rPr>
        <w:t xml:space="preserve"> </w:t>
      </w:r>
      <w:proofErr w:type="spellStart"/>
      <w:r w:rsidR="001549A1" w:rsidRPr="00CB424E">
        <w:rPr>
          <w:rFonts w:eastAsia="Calibri" w:cstheme="minorHAnsi"/>
          <w:sz w:val="24"/>
          <w:szCs w:val="24"/>
          <w:lang w:val="en-US"/>
        </w:rPr>
        <w:t>UGG</w:t>
      </w:r>
      <w:proofErr w:type="spellEnd"/>
      <w:r w:rsidR="001549A1" w:rsidRPr="00C17445">
        <w:rPr>
          <w:rFonts w:eastAsia="Calibri" w:cstheme="minorHAnsi"/>
          <w:sz w:val="24"/>
          <w:szCs w:val="24"/>
        </w:rPr>
        <w:t xml:space="preserve"> </w:t>
      </w:r>
      <w:r w:rsidR="001549A1" w:rsidRPr="00CB424E">
        <w:rPr>
          <w:rFonts w:eastAsia="Calibri" w:cstheme="minorHAnsi"/>
          <w:sz w:val="24"/>
          <w:szCs w:val="24"/>
          <w:lang w:val="en-US"/>
        </w:rPr>
        <w:t>AUG</w:t>
      </w:r>
      <w:r w:rsidR="001549A1" w:rsidRPr="00C17445">
        <w:rPr>
          <w:rFonts w:eastAsia="Calibri" w:cstheme="minorHAnsi"/>
          <w:sz w:val="24"/>
          <w:szCs w:val="24"/>
        </w:rPr>
        <w:t xml:space="preserve"> </w:t>
      </w:r>
      <w:r w:rsidR="001549A1" w:rsidRPr="00CB424E">
        <w:rPr>
          <w:rFonts w:eastAsia="Calibri" w:cstheme="minorHAnsi"/>
          <w:b/>
          <w:sz w:val="24"/>
          <w:szCs w:val="24"/>
          <w:lang w:val="en-US"/>
        </w:rPr>
        <w:t>U</w:t>
      </w:r>
      <w:r w:rsidR="001549A1" w:rsidRPr="00CB424E">
        <w:rPr>
          <w:rFonts w:eastAsia="Calibri" w:cstheme="minorHAnsi"/>
          <w:b/>
          <w:sz w:val="24"/>
          <w:szCs w:val="24"/>
        </w:rPr>
        <w:t>ΑΑ</w:t>
      </w:r>
      <w:r w:rsidR="001549A1" w:rsidRPr="00C17445">
        <w:rPr>
          <w:rFonts w:eastAsia="Calibri" w:cstheme="minorHAnsi"/>
          <w:sz w:val="24"/>
          <w:szCs w:val="24"/>
        </w:rPr>
        <w:t xml:space="preserve">  </w:t>
      </w:r>
      <w:r w:rsidR="001549A1" w:rsidRPr="00CB424E">
        <w:rPr>
          <w:rFonts w:eastAsia="Calibri" w:cstheme="minorHAnsi"/>
          <w:sz w:val="24"/>
          <w:szCs w:val="24"/>
          <w:lang w:val="en-US"/>
        </w:rPr>
        <w:t>A</w:t>
      </w:r>
      <w:r w:rsidR="001549A1" w:rsidRPr="00C17445">
        <w:rPr>
          <w:rFonts w:eastAsia="Calibri" w:cstheme="minorHAnsi"/>
          <w:sz w:val="24"/>
          <w:szCs w:val="24"/>
        </w:rPr>
        <w:t>3’</w:t>
      </w:r>
    </w:p>
    <w:p w:rsidR="001549A1" w:rsidRPr="00CB424E" w:rsidRDefault="001549A1" w:rsidP="00277EE9">
      <w:pPr>
        <w:spacing w:after="0" w:line="240" w:lineRule="auto"/>
        <w:jc w:val="both"/>
        <w:rPr>
          <w:rFonts w:eastAsia="Calibri" w:cstheme="minorHAnsi"/>
          <w:b/>
          <w:sz w:val="24"/>
          <w:szCs w:val="24"/>
        </w:rPr>
      </w:pPr>
      <w:r w:rsidRPr="00CB424E">
        <w:rPr>
          <w:rFonts w:eastAsia="Calibri" w:cstheme="minorHAnsi"/>
          <w:sz w:val="24"/>
          <w:szCs w:val="24"/>
        </w:rPr>
        <w:t>Διαπιστώνεται ότι πέμπτο κωδικόνιο προκύπτει το 5’</w:t>
      </w:r>
      <w:r w:rsidRPr="00CB424E">
        <w:rPr>
          <w:rFonts w:eastAsia="Calibri" w:cstheme="minorHAnsi"/>
          <w:sz w:val="24"/>
          <w:szCs w:val="24"/>
          <w:lang w:val="en-US"/>
        </w:rPr>
        <w:t>U</w:t>
      </w:r>
      <w:r w:rsidRPr="00CB424E">
        <w:rPr>
          <w:rFonts w:eastAsia="Calibri" w:cstheme="minorHAnsi"/>
          <w:sz w:val="24"/>
          <w:szCs w:val="24"/>
        </w:rPr>
        <w:t xml:space="preserve">ΑΑ3’ το οποίο αποτελεί κωδικόνιο λήξης και επομένως τερματίζεται πρόωρα η μετάφραση. Το πεπτίδιο που παράγεται αποτελείται από μόλις τέσσερα αμινοξέα, αντί των 50 του φυσιολογικού. Η αλληλουχία των τεσσάρων αμινοξέων που παράγεται είναι διαφορετική από αυτή των τεσσάρων πρώτων αμινοξέων του φυσιολογικού πεπτιδίου.   </w:t>
      </w:r>
    </w:p>
    <w:p w:rsidR="00A01264" w:rsidRPr="00277EE9" w:rsidRDefault="00A01264" w:rsidP="00277EE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277EE9" w:rsidRPr="00277EE9" w:rsidRDefault="00BC3346" w:rsidP="00277EE9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277EE9">
        <w:rPr>
          <w:rFonts w:cs="Trebuchet MS"/>
          <w:b/>
          <w:sz w:val="24"/>
          <w:szCs w:val="24"/>
        </w:rPr>
        <w:t>Δ</w:t>
      </w:r>
      <w:r w:rsidR="00375E40" w:rsidRPr="00277EE9">
        <w:rPr>
          <w:rFonts w:cs="Trebuchet MS"/>
          <w:b/>
          <w:sz w:val="24"/>
          <w:szCs w:val="24"/>
        </w:rPr>
        <w:t>3</w:t>
      </w:r>
      <w:r w:rsidRPr="00277EE9">
        <w:rPr>
          <w:rFonts w:cs="Trebuchet MS"/>
          <w:b/>
          <w:sz w:val="24"/>
          <w:szCs w:val="24"/>
        </w:rPr>
        <w:t xml:space="preserve">. </w:t>
      </w:r>
      <w:r w:rsidR="00277EE9" w:rsidRPr="00277EE9">
        <w:rPr>
          <w:rFonts w:ascii="Calibri" w:eastAsia="Calibri" w:hAnsi="Calibri" w:cs="Calibri"/>
          <w:b/>
          <w:sz w:val="24"/>
          <w:szCs w:val="24"/>
        </w:rPr>
        <w:t>Χ</w:t>
      </w:r>
      <w:r w:rsidR="00277EE9" w:rsidRPr="00277EE9">
        <w:rPr>
          <w:rFonts w:ascii="Calibri" w:eastAsia="Calibri" w:hAnsi="Calibri" w:cs="Calibri"/>
          <w:b/>
          <w:sz w:val="24"/>
          <w:szCs w:val="24"/>
          <w:vertAlign w:val="superscript"/>
        </w:rPr>
        <w:t>Α</w:t>
      </w:r>
      <w:r w:rsidR="00277EE9" w:rsidRPr="00277EE9">
        <w:rPr>
          <w:rFonts w:ascii="Calibri" w:eastAsia="Calibri" w:hAnsi="Calibri" w:cs="Calibri"/>
          <w:sz w:val="24"/>
          <w:szCs w:val="24"/>
        </w:rPr>
        <w:t xml:space="preserve"> : επικρατές αλληλόμορφο για την δημιουργία οδοντώσεων των πτερύγων, θνησιγόνο σε ομόζυγη κατάσταση (Χ</w:t>
      </w:r>
      <w:r w:rsidR="00277EE9" w:rsidRPr="00277EE9">
        <w:rPr>
          <w:rFonts w:ascii="Calibri" w:eastAsia="Calibri" w:hAnsi="Calibri" w:cs="Calibri"/>
          <w:sz w:val="24"/>
          <w:szCs w:val="24"/>
          <w:vertAlign w:val="superscript"/>
        </w:rPr>
        <w:t>Α</w:t>
      </w:r>
      <w:r w:rsidR="00277EE9" w:rsidRPr="00277EE9">
        <w:rPr>
          <w:rFonts w:ascii="Calibri" w:eastAsia="Calibri" w:hAnsi="Calibri" w:cs="Calibri"/>
          <w:sz w:val="24"/>
          <w:szCs w:val="24"/>
        </w:rPr>
        <w:t>Χ</w:t>
      </w:r>
      <w:r w:rsidR="00277EE9" w:rsidRPr="00277EE9">
        <w:rPr>
          <w:rFonts w:ascii="Calibri" w:eastAsia="Calibri" w:hAnsi="Calibri" w:cs="Calibri"/>
          <w:sz w:val="24"/>
          <w:szCs w:val="24"/>
          <w:vertAlign w:val="superscript"/>
        </w:rPr>
        <w:t>Α</w:t>
      </w:r>
      <w:r w:rsidR="00277EE9" w:rsidRPr="00277EE9">
        <w:rPr>
          <w:rFonts w:ascii="Calibri" w:eastAsia="Calibri" w:hAnsi="Calibri" w:cs="Calibri"/>
          <w:sz w:val="24"/>
          <w:szCs w:val="24"/>
        </w:rPr>
        <w:t xml:space="preserve">) και σε </w:t>
      </w:r>
      <w:proofErr w:type="spellStart"/>
      <w:r w:rsidR="00277EE9" w:rsidRPr="00277EE9">
        <w:rPr>
          <w:rFonts w:ascii="Calibri" w:eastAsia="Calibri" w:hAnsi="Calibri" w:cs="Calibri"/>
          <w:sz w:val="24"/>
          <w:szCs w:val="24"/>
        </w:rPr>
        <w:t>ημιζυγία</w:t>
      </w:r>
      <w:proofErr w:type="spellEnd"/>
      <w:r w:rsidR="00277EE9" w:rsidRPr="00277EE9">
        <w:rPr>
          <w:rFonts w:ascii="Calibri" w:eastAsia="Calibri" w:hAnsi="Calibri" w:cs="Calibri"/>
          <w:sz w:val="24"/>
          <w:szCs w:val="24"/>
        </w:rPr>
        <w:t xml:space="preserve"> (Χ</w:t>
      </w:r>
      <w:r w:rsidR="00277EE9" w:rsidRPr="00277EE9">
        <w:rPr>
          <w:rFonts w:ascii="Calibri" w:eastAsia="Calibri" w:hAnsi="Calibri" w:cs="Calibri"/>
          <w:sz w:val="24"/>
          <w:szCs w:val="24"/>
          <w:vertAlign w:val="superscript"/>
        </w:rPr>
        <w:t>Α</w:t>
      </w:r>
      <w:r w:rsidR="00277EE9" w:rsidRPr="00277EE9">
        <w:rPr>
          <w:rFonts w:ascii="Calibri" w:eastAsia="Calibri" w:hAnsi="Calibri" w:cs="Calibri"/>
          <w:sz w:val="24"/>
          <w:szCs w:val="24"/>
        </w:rPr>
        <w:t>Υ)</w:t>
      </w:r>
      <w:r w:rsidR="00277EE9" w:rsidRPr="00277EE9">
        <w:rPr>
          <w:rFonts w:ascii="Calibri" w:eastAsia="Calibri" w:hAnsi="Calibri" w:cs="Calibri"/>
          <w:b/>
          <w:sz w:val="24"/>
          <w:szCs w:val="24"/>
        </w:rPr>
        <w:t xml:space="preserve"> </w:t>
      </w:r>
    </w:p>
    <w:p w:rsidR="00277EE9" w:rsidRPr="00277EE9" w:rsidRDefault="00277EE9" w:rsidP="00277EE9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277EE9">
        <w:rPr>
          <w:rFonts w:ascii="Calibri" w:eastAsia="Calibri" w:hAnsi="Calibri" w:cs="Calibri"/>
          <w:b/>
          <w:sz w:val="24"/>
          <w:szCs w:val="24"/>
        </w:rPr>
        <w:t>Χ</w:t>
      </w:r>
      <w:r w:rsidRPr="00277EE9">
        <w:rPr>
          <w:rFonts w:ascii="Calibri" w:eastAsia="Calibri" w:hAnsi="Calibri" w:cs="Calibri"/>
          <w:b/>
          <w:sz w:val="24"/>
          <w:szCs w:val="24"/>
          <w:vertAlign w:val="superscript"/>
        </w:rPr>
        <w:t>α</w:t>
      </w:r>
      <w:r w:rsidRPr="00277EE9">
        <w:rPr>
          <w:rFonts w:ascii="Calibri" w:eastAsia="Calibri" w:hAnsi="Calibri" w:cs="Calibri"/>
          <w:sz w:val="24"/>
          <w:szCs w:val="24"/>
        </w:rPr>
        <w:t xml:space="preserve"> : υπολειπόμενο φυσιολογικό αλληλόμορφο </w:t>
      </w:r>
    </w:p>
    <w:p w:rsidR="00277EE9" w:rsidRPr="00277EE9" w:rsidRDefault="00277EE9" w:rsidP="00277EE9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277EE9">
        <w:rPr>
          <w:rFonts w:ascii="Calibri" w:eastAsia="Calibri" w:hAnsi="Calibri" w:cs="Calibri"/>
          <w:b/>
          <w:sz w:val="24"/>
          <w:szCs w:val="24"/>
        </w:rPr>
        <w:t xml:space="preserve">Γ </w:t>
      </w:r>
      <w:r w:rsidRPr="00277EE9">
        <w:rPr>
          <w:rFonts w:ascii="Calibri" w:eastAsia="Calibri" w:hAnsi="Calibri" w:cs="Calibri"/>
          <w:sz w:val="24"/>
          <w:szCs w:val="24"/>
        </w:rPr>
        <w:t>: επικρατές αλληλόμορφο για γκρι χρώμα</w:t>
      </w:r>
    </w:p>
    <w:p w:rsidR="00277EE9" w:rsidRPr="00277EE9" w:rsidRDefault="00277EE9" w:rsidP="00277EE9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277EE9">
        <w:rPr>
          <w:rFonts w:ascii="Calibri" w:eastAsia="Calibri" w:hAnsi="Calibri" w:cs="Calibri"/>
          <w:b/>
          <w:sz w:val="24"/>
          <w:szCs w:val="24"/>
        </w:rPr>
        <w:t xml:space="preserve">γ </w:t>
      </w:r>
      <w:r w:rsidRPr="00277EE9">
        <w:rPr>
          <w:rFonts w:ascii="Calibri" w:eastAsia="Calibri" w:hAnsi="Calibri" w:cs="Calibri"/>
          <w:sz w:val="24"/>
          <w:szCs w:val="24"/>
        </w:rPr>
        <w:t xml:space="preserve">: υπολειπόμενο αλληλόμορφο για μαύρο χρώμα   </w:t>
      </w:r>
    </w:p>
    <w:p w:rsidR="00277EE9" w:rsidRPr="00277EE9" w:rsidRDefault="00277EE9" w:rsidP="00277EE9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proofErr w:type="spellStart"/>
      <w:r w:rsidRPr="00277EE9">
        <w:rPr>
          <w:rFonts w:ascii="Calibri" w:eastAsia="Calibri" w:hAnsi="Calibri" w:cs="Calibri"/>
          <w:sz w:val="24"/>
          <w:szCs w:val="24"/>
        </w:rPr>
        <w:t>ΓγΧ</w:t>
      </w:r>
      <w:r w:rsidRPr="00277EE9">
        <w:rPr>
          <w:rFonts w:ascii="Calibri" w:eastAsia="Calibri" w:hAnsi="Calibri" w:cs="Calibri"/>
          <w:sz w:val="24"/>
          <w:szCs w:val="24"/>
          <w:vertAlign w:val="superscript"/>
        </w:rPr>
        <w:t>Α</w:t>
      </w:r>
      <w:r w:rsidRPr="00277EE9">
        <w:rPr>
          <w:rFonts w:ascii="Calibri" w:eastAsia="Calibri" w:hAnsi="Calibri" w:cs="Calibri"/>
          <w:sz w:val="24"/>
          <w:szCs w:val="24"/>
        </w:rPr>
        <w:t>Χ</w:t>
      </w:r>
      <w:r w:rsidRPr="00277EE9">
        <w:rPr>
          <w:rFonts w:ascii="Calibri" w:eastAsia="Calibri" w:hAnsi="Calibri" w:cs="Calibri"/>
          <w:sz w:val="24"/>
          <w:szCs w:val="24"/>
          <w:vertAlign w:val="superscript"/>
        </w:rPr>
        <w:t>α</w:t>
      </w:r>
      <w:proofErr w:type="spellEnd"/>
      <w:r w:rsidRPr="00277EE9">
        <w:rPr>
          <w:rFonts w:ascii="Calibri" w:eastAsia="Calibri" w:hAnsi="Calibri" w:cs="Calibri"/>
          <w:sz w:val="24"/>
          <w:szCs w:val="24"/>
        </w:rPr>
        <w:t xml:space="preserve"> </w:t>
      </w:r>
      <w:r w:rsidRPr="00277EE9">
        <w:rPr>
          <w:rFonts w:ascii="Calibri" w:eastAsia="Calibri" w:hAnsi="Calibri" w:cs="Calibri"/>
          <w:sz w:val="24"/>
          <w:szCs w:val="24"/>
        </w:rPr>
        <w:sym w:font="Symbol" w:char="F0C4"/>
      </w:r>
      <w:r w:rsidRPr="00277EE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277EE9">
        <w:rPr>
          <w:rFonts w:ascii="Calibri" w:eastAsia="Calibri" w:hAnsi="Calibri" w:cs="Calibri"/>
          <w:sz w:val="24"/>
          <w:szCs w:val="24"/>
        </w:rPr>
        <w:t>γγΧ</w:t>
      </w:r>
      <w:r w:rsidRPr="00277EE9">
        <w:rPr>
          <w:rFonts w:ascii="Calibri" w:eastAsia="Calibri" w:hAnsi="Calibri" w:cs="Calibri"/>
          <w:sz w:val="24"/>
          <w:szCs w:val="24"/>
          <w:vertAlign w:val="superscript"/>
        </w:rPr>
        <w:t>α</w:t>
      </w:r>
      <w:r w:rsidRPr="00277EE9">
        <w:rPr>
          <w:rFonts w:ascii="Calibri" w:eastAsia="Calibri" w:hAnsi="Calibri" w:cs="Calibri"/>
          <w:sz w:val="24"/>
          <w:szCs w:val="24"/>
        </w:rPr>
        <w:t>Υ</w:t>
      </w:r>
      <w:proofErr w:type="spellEnd"/>
    </w:p>
    <w:p w:rsidR="00277EE9" w:rsidRPr="00277EE9" w:rsidRDefault="00277EE9" w:rsidP="00277EE9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277EE9">
        <w:rPr>
          <w:rFonts w:ascii="Calibri" w:eastAsia="Calibri" w:hAnsi="Calibri" w:cs="Calibri"/>
          <w:sz w:val="24"/>
          <w:szCs w:val="24"/>
        </w:rPr>
        <w:t>Γαμέτες: ΓΧ</w:t>
      </w:r>
      <w:r w:rsidRPr="00277EE9">
        <w:rPr>
          <w:rFonts w:ascii="Calibri" w:eastAsia="Calibri" w:hAnsi="Calibri" w:cs="Calibri"/>
          <w:sz w:val="24"/>
          <w:szCs w:val="24"/>
          <w:vertAlign w:val="superscript"/>
        </w:rPr>
        <w:t>Α</w:t>
      </w:r>
      <w:r w:rsidRPr="00277EE9">
        <w:rPr>
          <w:rFonts w:ascii="Calibri" w:eastAsia="Calibri" w:hAnsi="Calibri" w:cs="Calibri"/>
          <w:sz w:val="24"/>
          <w:szCs w:val="24"/>
        </w:rPr>
        <w:t xml:space="preserve"> , </w:t>
      </w:r>
      <w:proofErr w:type="spellStart"/>
      <w:r w:rsidRPr="00277EE9">
        <w:rPr>
          <w:rFonts w:ascii="Calibri" w:eastAsia="Calibri" w:hAnsi="Calibri" w:cs="Calibri"/>
          <w:sz w:val="24"/>
          <w:szCs w:val="24"/>
        </w:rPr>
        <w:t>ΓΧ</w:t>
      </w:r>
      <w:r w:rsidRPr="00277EE9">
        <w:rPr>
          <w:rFonts w:ascii="Calibri" w:eastAsia="Calibri" w:hAnsi="Calibri" w:cs="Calibri"/>
          <w:sz w:val="24"/>
          <w:szCs w:val="24"/>
          <w:vertAlign w:val="superscript"/>
        </w:rPr>
        <w:t>α</w:t>
      </w:r>
      <w:proofErr w:type="spellEnd"/>
      <w:r w:rsidRPr="00277EE9">
        <w:rPr>
          <w:rFonts w:ascii="Calibri" w:eastAsia="Calibri" w:hAnsi="Calibri" w:cs="Calibri"/>
          <w:sz w:val="24"/>
          <w:szCs w:val="24"/>
        </w:rPr>
        <w:t xml:space="preserve"> , </w:t>
      </w:r>
      <w:proofErr w:type="spellStart"/>
      <w:r w:rsidRPr="00277EE9">
        <w:rPr>
          <w:rFonts w:ascii="Calibri" w:eastAsia="Calibri" w:hAnsi="Calibri" w:cs="Calibri"/>
          <w:sz w:val="24"/>
          <w:szCs w:val="24"/>
        </w:rPr>
        <w:t>γΧ</w:t>
      </w:r>
      <w:r w:rsidRPr="00277EE9">
        <w:rPr>
          <w:rFonts w:ascii="Calibri" w:eastAsia="Calibri" w:hAnsi="Calibri" w:cs="Calibri"/>
          <w:sz w:val="24"/>
          <w:szCs w:val="24"/>
          <w:vertAlign w:val="superscript"/>
        </w:rPr>
        <w:t>Α</w:t>
      </w:r>
      <w:proofErr w:type="spellEnd"/>
      <w:r w:rsidRPr="00277EE9">
        <w:rPr>
          <w:rFonts w:ascii="Calibri" w:eastAsia="Calibri" w:hAnsi="Calibri" w:cs="Calibri"/>
          <w:sz w:val="24"/>
          <w:szCs w:val="24"/>
          <w:vertAlign w:val="superscript"/>
        </w:rPr>
        <w:t xml:space="preserve">  , </w:t>
      </w:r>
      <w:proofErr w:type="spellStart"/>
      <w:r w:rsidRPr="00277EE9">
        <w:rPr>
          <w:rFonts w:ascii="Calibri" w:eastAsia="Calibri" w:hAnsi="Calibri" w:cs="Calibri"/>
          <w:sz w:val="24"/>
          <w:szCs w:val="24"/>
        </w:rPr>
        <w:t>γΧ</w:t>
      </w:r>
      <w:r w:rsidRPr="00277EE9">
        <w:rPr>
          <w:rFonts w:ascii="Calibri" w:eastAsia="Calibri" w:hAnsi="Calibri" w:cs="Calibri"/>
          <w:sz w:val="24"/>
          <w:szCs w:val="24"/>
          <w:vertAlign w:val="superscript"/>
        </w:rPr>
        <w:t>α</w:t>
      </w:r>
      <w:proofErr w:type="spellEnd"/>
      <w:r w:rsidRPr="00277EE9">
        <w:rPr>
          <w:rFonts w:ascii="Calibri" w:eastAsia="Calibri" w:hAnsi="Calibri" w:cs="Calibri"/>
          <w:sz w:val="24"/>
          <w:szCs w:val="24"/>
          <w:vertAlign w:val="superscript"/>
        </w:rPr>
        <w:t xml:space="preserve"> </w:t>
      </w:r>
      <w:r w:rsidRPr="00277EE9">
        <w:rPr>
          <w:rFonts w:ascii="Calibri" w:eastAsia="Calibri" w:hAnsi="Calibri" w:cs="Calibri"/>
          <w:sz w:val="24"/>
          <w:szCs w:val="24"/>
        </w:rPr>
        <w:t xml:space="preserve">- </w:t>
      </w:r>
      <w:proofErr w:type="spellStart"/>
      <w:r w:rsidRPr="00277EE9">
        <w:rPr>
          <w:rFonts w:ascii="Calibri" w:eastAsia="Calibri" w:hAnsi="Calibri" w:cs="Calibri"/>
          <w:sz w:val="24"/>
          <w:szCs w:val="24"/>
        </w:rPr>
        <w:t>γΧ</w:t>
      </w:r>
      <w:r w:rsidRPr="00277EE9">
        <w:rPr>
          <w:rFonts w:ascii="Calibri" w:eastAsia="Calibri" w:hAnsi="Calibri" w:cs="Calibri"/>
          <w:sz w:val="24"/>
          <w:szCs w:val="24"/>
          <w:vertAlign w:val="superscript"/>
        </w:rPr>
        <w:t>α</w:t>
      </w:r>
      <w:proofErr w:type="spellEnd"/>
      <w:r w:rsidRPr="00277EE9">
        <w:rPr>
          <w:rFonts w:ascii="Calibri" w:eastAsia="Calibri" w:hAnsi="Calibri" w:cs="Calibri"/>
          <w:sz w:val="24"/>
          <w:szCs w:val="24"/>
        </w:rPr>
        <w:t xml:space="preserve"> , </w:t>
      </w:r>
      <w:proofErr w:type="spellStart"/>
      <w:r w:rsidRPr="00277EE9">
        <w:rPr>
          <w:rFonts w:ascii="Calibri" w:eastAsia="Calibri" w:hAnsi="Calibri" w:cs="Calibri"/>
          <w:sz w:val="24"/>
          <w:szCs w:val="24"/>
        </w:rPr>
        <w:t>γΥ</w:t>
      </w:r>
      <w:proofErr w:type="spellEnd"/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1134"/>
        <w:gridCol w:w="1809"/>
        <w:gridCol w:w="1810"/>
        <w:gridCol w:w="1810"/>
        <w:gridCol w:w="1810"/>
      </w:tblGrid>
      <w:tr w:rsidR="00277EE9" w:rsidRPr="00277EE9" w:rsidTr="00F6506A">
        <w:tc>
          <w:tcPr>
            <w:tcW w:w="1134" w:type="dxa"/>
          </w:tcPr>
          <w:p w:rsidR="00277EE9" w:rsidRPr="00277EE9" w:rsidRDefault="00277EE9" w:rsidP="00277EE9">
            <w:pPr>
              <w:adjustRightInd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09" w:type="dxa"/>
          </w:tcPr>
          <w:p w:rsidR="00277EE9" w:rsidRPr="00277EE9" w:rsidRDefault="00277EE9" w:rsidP="00277EE9">
            <w:pPr>
              <w:adjustRightInd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277EE9">
              <w:rPr>
                <w:rFonts w:ascii="Calibri" w:eastAsia="Calibri" w:hAnsi="Calibri" w:cs="Calibri"/>
                <w:sz w:val="24"/>
                <w:szCs w:val="24"/>
              </w:rPr>
              <w:t>ΓΧ</w:t>
            </w:r>
            <w:r w:rsidRPr="00277EE9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t>Α</w:t>
            </w:r>
            <w:r w:rsidRPr="00277EE9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810" w:type="dxa"/>
          </w:tcPr>
          <w:p w:rsidR="00277EE9" w:rsidRPr="00277EE9" w:rsidRDefault="00277EE9" w:rsidP="00277EE9">
            <w:pPr>
              <w:adjustRightInd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277EE9">
              <w:rPr>
                <w:rFonts w:ascii="Calibri" w:eastAsia="Calibri" w:hAnsi="Calibri" w:cs="Calibri"/>
                <w:sz w:val="24"/>
                <w:szCs w:val="24"/>
              </w:rPr>
              <w:t>ΓΧ</w:t>
            </w:r>
            <w:r w:rsidRPr="00277EE9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t>α</w:t>
            </w:r>
            <w:proofErr w:type="spellEnd"/>
          </w:p>
        </w:tc>
        <w:tc>
          <w:tcPr>
            <w:tcW w:w="1810" w:type="dxa"/>
          </w:tcPr>
          <w:p w:rsidR="00277EE9" w:rsidRPr="00277EE9" w:rsidRDefault="00277EE9" w:rsidP="00277EE9">
            <w:pPr>
              <w:adjustRightInd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277EE9">
              <w:rPr>
                <w:rFonts w:ascii="Calibri" w:eastAsia="Calibri" w:hAnsi="Calibri" w:cs="Calibri"/>
                <w:sz w:val="24"/>
                <w:szCs w:val="24"/>
              </w:rPr>
              <w:t>γΧ</w:t>
            </w:r>
            <w:r w:rsidRPr="00277EE9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t>Α</w:t>
            </w:r>
            <w:proofErr w:type="spellEnd"/>
          </w:p>
        </w:tc>
        <w:tc>
          <w:tcPr>
            <w:tcW w:w="1810" w:type="dxa"/>
          </w:tcPr>
          <w:p w:rsidR="00277EE9" w:rsidRPr="00277EE9" w:rsidRDefault="00277EE9" w:rsidP="00277EE9">
            <w:pPr>
              <w:adjustRightInd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277EE9">
              <w:rPr>
                <w:rFonts w:ascii="Calibri" w:eastAsia="Calibri" w:hAnsi="Calibri" w:cs="Calibri"/>
                <w:sz w:val="24"/>
                <w:szCs w:val="24"/>
              </w:rPr>
              <w:t>γΧ</w:t>
            </w:r>
            <w:r w:rsidRPr="00277EE9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t>α</w:t>
            </w:r>
            <w:proofErr w:type="spellEnd"/>
          </w:p>
        </w:tc>
      </w:tr>
      <w:tr w:rsidR="00277EE9" w:rsidRPr="00277EE9" w:rsidTr="00F6506A">
        <w:tc>
          <w:tcPr>
            <w:tcW w:w="1134" w:type="dxa"/>
          </w:tcPr>
          <w:p w:rsidR="00277EE9" w:rsidRPr="00277EE9" w:rsidRDefault="00277EE9" w:rsidP="00277EE9">
            <w:pPr>
              <w:adjustRightInd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277EE9">
              <w:rPr>
                <w:rFonts w:ascii="Calibri" w:eastAsia="Calibri" w:hAnsi="Calibri" w:cs="Calibri"/>
                <w:sz w:val="24"/>
                <w:szCs w:val="24"/>
              </w:rPr>
              <w:t>γΧ</w:t>
            </w:r>
            <w:r w:rsidRPr="00277EE9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t>α</w:t>
            </w:r>
            <w:proofErr w:type="spellEnd"/>
            <w:r w:rsidRPr="00277EE9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809" w:type="dxa"/>
          </w:tcPr>
          <w:p w:rsidR="00277EE9" w:rsidRPr="00277EE9" w:rsidRDefault="00277EE9" w:rsidP="00277EE9">
            <w:pPr>
              <w:adjustRightInd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277EE9">
              <w:rPr>
                <w:rFonts w:ascii="Calibri" w:eastAsia="Calibri" w:hAnsi="Calibri" w:cs="Calibri"/>
                <w:sz w:val="24"/>
                <w:szCs w:val="24"/>
              </w:rPr>
              <w:t>ΓγΧ</w:t>
            </w:r>
            <w:r w:rsidRPr="00277EE9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t>Α</w:t>
            </w:r>
            <w:r w:rsidRPr="00277EE9">
              <w:rPr>
                <w:rFonts w:ascii="Calibri" w:eastAsia="Calibri" w:hAnsi="Calibri" w:cs="Calibri"/>
                <w:sz w:val="24"/>
                <w:szCs w:val="24"/>
              </w:rPr>
              <w:t>Χ</w:t>
            </w:r>
            <w:r w:rsidRPr="00277EE9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t>α</w:t>
            </w:r>
            <w:proofErr w:type="spellEnd"/>
          </w:p>
        </w:tc>
        <w:tc>
          <w:tcPr>
            <w:tcW w:w="1810" w:type="dxa"/>
          </w:tcPr>
          <w:p w:rsidR="00277EE9" w:rsidRPr="00277EE9" w:rsidRDefault="00277EE9" w:rsidP="00277EE9">
            <w:pPr>
              <w:adjustRightInd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277EE9">
              <w:rPr>
                <w:rFonts w:ascii="Calibri" w:eastAsia="Calibri" w:hAnsi="Calibri" w:cs="Calibri"/>
                <w:sz w:val="24"/>
                <w:szCs w:val="24"/>
              </w:rPr>
              <w:t>ΓγΧ</w:t>
            </w:r>
            <w:r w:rsidRPr="00277EE9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t>α</w:t>
            </w:r>
            <w:r w:rsidRPr="00277EE9">
              <w:rPr>
                <w:rFonts w:ascii="Calibri" w:eastAsia="Calibri" w:hAnsi="Calibri" w:cs="Calibri"/>
                <w:sz w:val="24"/>
                <w:szCs w:val="24"/>
              </w:rPr>
              <w:t>Χ</w:t>
            </w:r>
            <w:r w:rsidRPr="00277EE9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t>α</w:t>
            </w:r>
            <w:proofErr w:type="spellEnd"/>
          </w:p>
        </w:tc>
        <w:tc>
          <w:tcPr>
            <w:tcW w:w="1810" w:type="dxa"/>
          </w:tcPr>
          <w:p w:rsidR="00277EE9" w:rsidRPr="00277EE9" w:rsidRDefault="00277EE9" w:rsidP="00277EE9">
            <w:pPr>
              <w:adjustRightInd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277EE9">
              <w:rPr>
                <w:rFonts w:ascii="Calibri" w:eastAsia="Calibri" w:hAnsi="Calibri" w:cs="Calibri"/>
                <w:sz w:val="24"/>
                <w:szCs w:val="24"/>
              </w:rPr>
              <w:t>γγΧ</w:t>
            </w:r>
            <w:r w:rsidRPr="00277EE9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t>Α</w:t>
            </w:r>
            <w:r w:rsidRPr="00277EE9">
              <w:rPr>
                <w:rFonts w:ascii="Calibri" w:eastAsia="Calibri" w:hAnsi="Calibri" w:cs="Calibri"/>
                <w:sz w:val="24"/>
                <w:szCs w:val="24"/>
              </w:rPr>
              <w:t>Χ</w:t>
            </w:r>
            <w:r w:rsidRPr="00277EE9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t>α</w:t>
            </w:r>
            <w:proofErr w:type="spellEnd"/>
          </w:p>
        </w:tc>
        <w:tc>
          <w:tcPr>
            <w:tcW w:w="1810" w:type="dxa"/>
          </w:tcPr>
          <w:p w:rsidR="00277EE9" w:rsidRPr="00277EE9" w:rsidRDefault="00277EE9" w:rsidP="00277EE9">
            <w:pPr>
              <w:adjustRightInd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277EE9">
              <w:rPr>
                <w:rFonts w:ascii="Calibri" w:eastAsia="Calibri" w:hAnsi="Calibri" w:cs="Calibri"/>
                <w:sz w:val="24"/>
                <w:szCs w:val="24"/>
              </w:rPr>
              <w:t>γγΧ</w:t>
            </w:r>
            <w:r w:rsidRPr="00277EE9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t>α</w:t>
            </w:r>
            <w:r w:rsidRPr="00277EE9">
              <w:rPr>
                <w:rFonts w:ascii="Calibri" w:eastAsia="Calibri" w:hAnsi="Calibri" w:cs="Calibri"/>
                <w:sz w:val="24"/>
                <w:szCs w:val="24"/>
              </w:rPr>
              <w:t>Χ</w:t>
            </w:r>
            <w:r w:rsidRPr="00277EE9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t>α</w:t>
            </w:r>
            <w:proofErr w:type="spellEnd"/>
          </w:p>
        </w:tc>
      </w:tr>
      <w:tr w:rsidR="00277EE9" w:rsidRPr="00277EE9" w:rsidTr="00F6506A">
        <w:tc>
          <w:tcPr>
            <w:tcW w:w="1134" w:type="dxa"/>
          </w:tcPr>
          <w:p w:rsidR="00277EE9" w:rsidRPr="00277EE9" w:rsidRDefault="00277EE9" w:rsidP="00277EE9">
            <w:pPr>
              <w:adjustRightInd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277EE9">
              <w:rPr>
                <w:rFonts w:ascii="Calibri" w:eastAsia="Calibri" w:hAnsi="Calibri" w:cs="Calibri"/>
                <w:sz w:val="24"/>
                <w:szCs w:val="24"/>
              </w:rPr>
              <w:t>γΥ</w:t>
            </w:r>
            <w:proofErr w:type="spellEnd"/>
          </w:p>
        </w:tc>
        <w:tc>
          <w:tcPr>
            <w:tcW w:w="1809" w:type="dxa"/>
          </w:tcPr>
          <w:p w:rsidR="00277EE9" w:rsidRPr="00277EE9" w:rsidRDefault="00277EE9" w:rsidP="00277EE9">
            <w:pPr>
              <w:adjustRightInd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277EE9">
              <w:rPr>
                <w:rFonts w:ascii="Calibri" w:eastAsia="Calibri" w:hAnsi="Calibri" w:cs="Calibri"/>
                <w:strike/>
                <w:sz w:val="24"/>
                <w:szCs w:val="24"/>
              </w:rPr>
              <w:t>ΓγΧ</w:t>
            </w:r>
            <w:r w:rsidRPr="00277EE9">
              <w:rPr>
                <w:rFonts w:ascii="Calibri" w:eastAsia="Calibri" w:hAnsi="Calibri" w:cs="Calibri"/>
                <w:strike/>
                <w:sz w:val="24"/>
                <w:szCs w:val="24"/>
                <w:vertAlign w:val="superscript"/>
              </w:rPr>
              <w:t>Α</w:t>
            </w:r>
            <w:r w:rsidRPr="00277EE9">
              <w:rPr>
                <w:rFonts w:ascii="Calibri" w:eastAsia="Calibri" w:hAnsi="Calibri" w:cs="Calibri"/>
                <w:strike/>
                <w:sz w:val="24"/>
                <w:szCs w:val="24"/>
              </w:rPr>
              <w:t>Υ</w:t>
            </w:r>
            <w:proofErr w:type="spellEnd"/>
            <w:r w:rsidRPr="00277EE9">
              <w:rPr>
                <w:rFonts w:ascii="Calibri" w:eastAsia="Calibri" w:hAnsi="Calibri" w:cs="Calibri"/>
                <w:sz w:val="24"/>
                <w:szCs w:val="24"/>
              </w:rPr>
              <w:t xml:space="preserve"> πεθαίνει</w:t>
            </w:r>
          </w:p>
        </w:tc>
        <w:tc>
          <w:tcPr>
            <w:tcW w:w="1810" w:type="dxa"/>
          </w:tcPr>
          <w:p w:rsidR="00277EE9" w:rsidRPr="00277EE9" w:rsidRDefault="00277EE9" w:rsidP="00277EE9">
            <w:pPr>
              <w:adjustRightInd w:val="0"/>
              <w:jc w:val="both"/>
              <w:rPr>
                <w:rFonts w:ascii="Calibri" w:eastAsia="Calibri" w:hAnsi="Calibri" w:cs="Calibri"/>
                <w:strike/>
                <w:sz w:val="24"/>
                <w:szCs w:val="24"/>
              </w:rPr>
            </w:pPr>
            <w:proofErr w:type="spellStart"/>
            <w:r w:rsidRPr="00277EE9">
              <w:rPr>
                <w:rFonts w:ascii="Calibri" w:eastAsia="Calibri" w:hAnsi="Calibri" w:cs="Calibri"/>
                <w:sz w:val="24"/>
                <w:szCs w:val="24"/>
              </w:rPr>
              <w:t>ΓγΧ</w:t>
            </w:r>
            <w:r w:rsidRPr="00277EE9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t>α</w:t>
            </w:r>
            <w:r w:rsidRPr="00277EE9">
              <w:rPr>
                <w:rFonts w:ascii="Calibri" w:eastAsia="Calibri" w:hAnsi="Calibri" w:cs="Calibri"/>
                <w:sz w:val="24"/>
                <w:szCs w:val="24"/>
              </w:rPr>
              <w:t>Υ</w:t>
            </w:r>
            <w:proofErr w:type="spellEnd"/>
            <w:r w:rsidRPr="00277EE9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810" w:type="dxa"/>
          </w:tcPr>
          <w:p w:rsidR="00277EE9" w:rsidRPr="00277EE9" w:rsidRDefault="00277EE9" w:rsidP="00277EE9">
            <w:pPr>
              <w:adjustRightInd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277EE9">
              <w:rPr>
                <w:rFonts w:ascii="Calibri" w:eastAsia="Calibri" w:hAnsi="Calibri" w:cs="Calibri"/>
                <w:strike/>
                <w:sz w:val="24"/>
                <w:szCs w:val="24"/>
              </w:rPr>
              <w:t>γγΧ</w:t>
            </w:r>
            <w:r w:rsidRPr="00277EE9">
              <w:rPr>
                <w:rFonts w:ascii="Calibri" w:eastAsia="Calibri" w:hAnsi="Calibri" w:cs="Calibri"/>
                <w:strike/>
                <w:sz w:val="24"/>
                <w:szCs w:val="24"/>
                <w:vertAlign w:val="superscript"/>
              </w:rPr>
              <w:t>Α</w:t>
            </w:r>
            <w:r w:rsidRPr="00277EE9">
              <w:rPr>
                <w:rFonts w:ascii="Calibri" w:eastAsia="Calibri" w:hAnsi="Calibri" w:cs="Calibri"/>
                <w:strike/>
                <w:sz w:val="24"/>
                <w:szCs w:val="24"/>
              </w:rPr>
              <w:t>Υ</w:t>
            </w:r>
            <w:proofErr w:type="spellEnd"/>
            <w:r w:rsidRPr="00277EE9">
              <w:rPr>
                <w:rFonts w:ascii="Calibri" w:eastAsia="Calibri" w:hAnsi="Calibri" w:cs="Calibri"/>
                <w:strike/>
                <w:sz w:val="24"/>
                <w:szCs w:val="24"/>
              </w:rPr>
              <w:t xml:space="preserve"> </w:t>
            </w:r>
            <w:r w:rsidRPr="00277EE9">
              <w:rPr>
                <w:rFonts w:ascii="Calibri" w:eastAsia="Calibri" w:hAnsi="Calibri" w:cs="Calibri"/>
                <w:sz w:val="24"/>
                <w:szCs w:val="24"/>
              </w:rPr>
              <w:t>πεθαίνει</w:t>
            </w:r>
          </w:p>
        </w:tc>
        <w:tc>
          <w:tcPr>
            <w:tcW w:w="1810" w:type="dxa"/>
          </w:tcPr>
          <w:p w:rsidR="00277EE9" w:rsidRPr="00277EE9" w:rsidRDefault="00277EE9" w:rsidP="00277EE9">
            <w:pPr>
              <w:adjustRightInd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277EE9">
              <w:rPr>
                <w:rFonts w:ascii="Calibri" w:eastAsia="Calibri" w:hAnsi="Calibri" w:cs="Calibri"/>
                <w:sz w:val="24"/>
                <w:szCs w:val="24"/>
              </w:rPr>
              <w:t>γγΧ</w:t>
            </w:r>
            <w:r w:rsidRPr="00277EE9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t>α</w:t>
            </w:r>
            <w:r w:rsidRPr="00277EE9">
              <w:rPr>
                <w:rFonts w:ascii="Calibri" w:eastAsia="Calibri" w:hAnsi="Calibri" w:cs="Calibri"/>
                <w:sz w:val="24"/>
                <w:szCs w:val="24"/>
              </w:rPr>
              <w:t>Υ</w:t>
            </w:r>
            <w:proofErr w:type="spellEnd"/>
          </w:p>
          <w:p w:rsidR="00277EE9" w:rsidRPr="00277EE9" w:rsidRDefault="00277EE9" w:rsidP="00277EE9">
            <w:pPr>
              <w:adjustRightInd w:val="0"/>
              <w:jc w:val="both"/>
              <w:rPr>
                <w:rFonts w:ascii="Calibri" w:eastAsia="Calibri" w:hAnsi="Calibri" w:cs="Calibri"/>
                <w:strike/>
                <w:sz w:val="24"/>
                <w:szCs w:val="24"/>
              </w:rPr>
            </w:pPr>
          </w:p>
        </w:tc>
      </w:tr>
    </w:tbl>
    <w:p w:rsidR="00277EE9" w:rsidRPr="00277EE9" w:rsidRDefault="00277EE9" w:rsidP="00277EE9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277EE9">
        <w:rPr>
          <w:rFonts w:ascii="Calibri" w:eastAsia="Calibri" w:hAnsi="Calibri" w:cs="Calibri"/>
          <w:sz w:val="24"/>
          <w:szCs w:val="24"/>
        </w:rPr>
        <w:t>α. 20 θηλυκά  γκρι - πτέρυγες με οδοντώσεις</w:t>
      </w:r>
      <w:r w:rsidR="00C17445">
        <w:rPr>
          <w:rFonts w:ascii="Calibri" w:eastAsia="Calibri" w:hAnsi="Calibri" w:cs="Calibri"/>
          <w:sz w:val="24"/>
          <w:szCs w:val="24"/>
        </w:rPr>
        <w:t xml:space="preserve">, </w:t>
      </w:r>
      <w:r w:rsidRPr="00277EE9">
        <w:rPr>
          <w:rFonts w:ascii="Calibri" w:eastAsia="Calibri" w:hAnsi="Calibri" w:cs="Calibri"/>
          <w:sz w:val="24"/>
          <w:szCs w:val="24"/>
        </w:rPr>
        <w:t>20 θηλυκά  γκρι -  φυσιολογικές πτέρυγες</w:t>
      </w:r>
      <w:r w:rsidR="00C17445">
        <w:rPr>
          <w:rFonts w:ascii="Calibri" w:eastAsia="Calibri" w:hAnsi="Calibri" w:cs="Calibri"/>
          <w:sz w:val="24"/>
          <w:szCs w:val="24"/>
        </w:rPr>
        <w:t>,</w:t>
      </w:r>
      <w:r w:rsidRPr="00277EE9">
        <w:rPr>
          <w:rFonts w:ascii="Calibri" w:eastAsia="Calibri" w:hAnsi="Calibri" w:cs="Calibri"/>
          <w:sz w:val="24"/>
          <w:szCs w:val="24"/>
        </w:rPr>
        <w:t xml:space="preserve"> </w:t>
      </w:r>
    </w:p>
    <w:p w:rsidR="00277EE9" w:rsidRPr="00277EE9" w:rsidRDefault="00277EE9" w:rsidP="00277EE9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277EE9">
        <w:rPr>
          <w:rFonts w:ascii="Calibri" w:eastAsia="Calibri" w:hAnsi="Calibri" w:cs="Calibri"/>
          <w:sz w:val="24"/>
          <w:szCs w:val="24"/>
        </w:rPr>
        <w:t>20 θηλυκά  μαύρα - πτέρυγες με οδοντώσεις</w:t>
      </w:r>
      <w:r w:rsidR="00C17445">
        <w:rPr>
          <w:rFonts w:ascii="Calibri" w:eastAsia="Calibri" w:hAnsi="Calibri" w:cs="Calibri"/>
          <w:sz w:val="24"/>
          <w:szCs w:val="24"/>
        </w:rPr>
        <w:t xml:space="preserve">, </w:t>
      </w:r>
      <w:r w:rsidRPr="00277EE9">
        <w:rPr>
          <w:rFonts w:ascii="Calibri" w:eastAsia="Calibri" w:hAnsi="Calibri" w:cs="Calibri"/>
          <w:sz w:val="24"/>
          <w:szCs w:val="24"/>
        </w:rPr>
        <w:t>20 θηλυκά  μαύρα  -  φυσιολογικές πτέρυγες</w:t>
      </w:r>
    </w:p>
    <w:p w:rsidR="00277EE9" w:rsidRPr="00277EE9" w:rsidRDefault="00277EE9" w:rsidP="00277EE9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277EE9">
        <w:rPr>
          <w:rFonts w:ascii="Calibri" w:eastAsia="Calibri" w:hAnsi="Calibri" w:cs="Calibri"/>
          <w:sz w:val="24"/>
          <w:szCs w:val="24"/>
        </w:rPr>
        <w:t>20 αρσενικά   γκρι - φυσιολογικές πτέρυγες</w:t>
      </w:r>
      <w:r w:rsidR="00C17445">
        <w:rPr>
          <w:rFonts w:ascii="Calibri" w:eastAsia="Calibri" w:hAnsi="Calibri" w:cs="Calibri"/>
          <w:sz w:val="24"/>
          <w:szCs w:val="24"/>
        </w:rPr>
        <w:t xml:space="preserve">, </w:t>
      </w:r>
      <w:r w:rsidRPr="00277EE9">
        <w:rPr>
          <w:rFonts w:ascii="Calibri" w:eastAsia="Calibri" w:hAnsi="Calibri" w:cs="Calibri"/>
          <w:sz w:val="24"/>
          <w:szCs w:val="24"/>
        </w:rPr>
        <w:t>20 αρσενικά μαύρα  -  φυσιολογικές πτέρυγες</w:t>
      </w:r>
    </w:p>
    <w:p w:rsidR="00277EE9" w:rsidRPr="00277EE9" w:rsidRDefault="00277EE9" w:rsidP="00277EE9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el-GR"/>
        </w:rPr>
      </w:pPr>
      <w:r w:rsidRPr="00277EE9">
        <w:rPr>
          <w:rFonts w:ascii="Calibri" w:eastAsia="Calibri" w:hAnsi="Calibri" w:cs="Calibri"/>
          <w:sz w:val="24"/>
          <w:szCs w:val="24"/>
        </w:rPr>
        <w:t xml:space="preserve">β. 20 από τα 120 άτομα αναμένεται ότι θα έχουν πτέρυγες με οδοντώσεις και μαύρο χρώμα σώματος. </w:t>
      </w:r>
    </w:p>
    <w:p w:rsidR="00A01264" w:rsidRPr="00277EE9" w:rsidRDefault="00A01264" w:rsidP="00277EE9">
      <w:pPr>
        <w:spacing w:after="0" w:line="240" w:lineRule="auto"/>
        <w:jc w:val="both"/>
        <w:rPr>
          <w:rFonts w:cs="Trebuchet MS"/>
          <w:b/>
          <w:sz w:val="24"/>
          <w:szCs w:val="24"/>
        </w:rPr>
      </w:pPr>
    </w:p>
    <w:p w:rsidR="001B2E05" w:rsidRPr="00277EE9" w:rsidRDefault="00916E49" w:rsidP="00277EE9">
      <w:pPr>
        <w:spacing w:after="0" w:line="240" w:lineRule="auto"/>
        <w:jc w:val="both"/>
        <w:rPr>
          <w:rFonts w:cs="Trebuchet MS"/>
          <w:sz w:val="24"/>
          <w:szCs w:val="24"/>
        </w:rPr>
      </w:pPr>
      <w:r w:rsidRPr="00277EE9">
        <w:rPr>
          <w:rFonts w:cs="Trebuchet MS"/>
          <w:b/>
          <w:sz w:val="24"/>
          <w:szCs w:val="24"/>
        </w:rPr>
        <w:t xml:space="preserve">Δ4. </w:t>
      </w:r>
      <w:r w:rsidRPr="00277EE9">
        <w:rPr>
          <w:rFonts w:cs="Trebuchet MS"/>
          <w:sz w:val="24"/>
          <w:szCs w:val="24"/>
        </w:rPr>
        <w:t xml:space="preserve"> </w:t>
      </w:r>
      <w:r w:rsidR="00DB6976" w:rsidRPr="00277EE9">
        <w:rPr>
          <w:rFonts w:cs="Trebuchet MS"/>
          <w:sz w:val="24"/>
          <w:szCs w:val="24"/>
        </w:rPr>
        <w:t xml:space="preserve">Α-3, Β-1, Γ-2 </w:t>
      </w:r>
    </w:p>
    <w:sectPr w:rsidR="001B2E05" w:rsidRPr="00277EE9" w:rsidSect="00277EE9">
      <w:footerReference w:type="default" r:id="rId11"/>
      <w:pgSz w:w="11906" w:h="16838"/>
      <w:pgMar w:top="1440" w:right="1416" w:bottom="144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6D62" w:rsidRDefault="00FD6D62" w:rsidP="00492B16">
      <w:pPr>
        <w:spacing w:after="0" w:line="240" w:lineRule="auto"/>
      </w:pPr>
      <w:r>
        <w:separator/>
      </w:r>
    </w:p>
  </w:endnote>
  <w:endnote w:type="continuationSeparator" w:id="0">
    <w:p w:rsidR="00FD6D62" w:rsidRDefault="00FD6D62" w:rsidP="00492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Franklin Gothic Book">
    <w:altName w:val="Franklin Gothic"/>
    <w:panose1 w:val="020B05030201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261190"/>
      <w:docPartObj>
        <w:docPartGallery w:val="Page Numbers (Bottom of Page)"/>
        <w:docPartUnique/>
      </w:docPartObj>
    </w:sdtPr>
    <w:sdtEndPr/>
    <w:sdtContent>
      <w:p w:rsidR="00492B16" w:rsidRDefault="00492B1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7445">
          <w:rPr>
            <w:noProof/>
          </w:rPr>
          <w:t>4</w:t>
        </w:r>
        <w:r>
          <w:fldChar w:fldCharType="end"/>
        </w:r>
      </w:p>
    </w:sdtContent>
  </w:sdt>
  <w:p w:rsidR="00492B16" w:rsidRDefault="00492B1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6D62" w:rsidRDefault="00FD6D62" w:rsidP="00492B16">
      <w:pPr>
        <w:spacing w:after="0" w:line="240" w:lineRule="auto"/>
      </w:pPr>
      <w:r>
        <w:separator/>
      </w:r>
    </w:p>
  </w:footnote>
  <w:footnote w:type="continuationSeparator" w:id="0">
    <w:p w:rsidR="00FD6D62" w:rsidRDefault="00FD6D62" w:rsidP="00492B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15.15pt;height:16.35pt;visibility:visible;mso-wrap-style:square" o:bullet="t">
        <v:imagedata r:id="rId1" o:title="" croptop="8515f" cropbottom="10795f" cropleft="18688f" cropright="14589f"/>
      </v:shape>
    </w:pict>
  </w:numPicBullet>
  <w:abstractNum w:abstractNumId="0">
    <w:nsid w:val="0AE35815"/>
    <w:multiLevelType w:val="multilevel"/>
    <w:tmpl w:val="E154F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1E07A6"/>
    <w:multiLevelType w:val="hybridMultilevel"/>
    <w:tmpl w:val="27567536"/>
    <w:lvl w:ilvl="0" w:tplc="E076C41E">
      <w:start w:val="1"/>
      <w:numFmt w:val="lowerRoman"/>
      <w:lvlText w:val="%1."/>
      <w:lvlJc w:val="left"/>
      <w:pPr>
        <w:ind w:left="153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513" w:hanging="360"/>
      </w:pPr>
    </w:lvl>
    <w:lvl w:ilvl="2" w:tplc="0408001B" w:tentative="1">
      <w:start w:val="1"/>
      <w:numFmt w:val="lowerRoman"/>
      <w:lvlText w:val="%3."/>
      <w:lvlJc w:val="right"/>
      <w:pPr>
        <w:ind w:left="1233" w:hanging="180"/>
      </w:pPr>
    </w:lvl>
    <w:lvl w:ilvl="3" w:tplc="0408000F" w:tentative="1">
      <w:start w:val="1"/>
      <w:numFmt w:val="decimal"/>
      <w:lvlText w:val="%4."/>
      <w:lvlJc w:val="left"/>
      <w:pPr>
        <w:ind w:left="1953" w:hanging="360"/>
      </w:pPr>
    </w:lvl>
    <w:lvl w:ilvl="4" w:tplc="04080019" w:tentative="1">
      <w:start w:val="1"/>
      <w:numFmt w:val="lowerLetter"/>
      <w:lvlText w:val="%5."/>
      <w:lvlJc w:val="left"/>
      <w:pPr>
        <w:ind w:left="2673" w:hanging="360"/>
      </w:pPr>
    </w:lvl>
    <w:lvl w:ilvl="5" w:tplc="0408001B" w:tentative="1">
      <w:start w:val="1"/>
      <w:numFmt w:val="lowerRoman"/>
      <w:lvlText w:val="%6."/>
      <w:lvlJc w:val="right"/>
      <w:pPr>
        <w:ind w:left="3393" w:hanging="180"/>
      </w:pPr>
    </w:lvl>
    <w:lvl w:ilvl="6" w:tplc="0408000F" w:tentative="1">
      <w:start w:val="1"/>
      <w:numFmt w:val="decimal"/>
      <w:lvlText w:val="%7."/>
      <w:lvlJc w:val="left"/>
      <w:pPr>
        <w:ind w:left="4113" w:hanging="360"/>
      </w:pPr>
    </w:lvl>
    <w:lvl w:ilvl="7" w:tplc="04080019" w:tentative="1">
      <w:start w:val="1"/>
      <w:numFmt w:val="lowerLetter"/>
      <w:lvlText w:val="%8."/>
      <w:lvlJc w:val="left"/>
      <w:pPr>
        <w:ind w:left="4833" w:hanging="360"/>
      </w:pPr>
    </w:lvl>
    <w:lvl w:ilvl="8" w:tplc="0408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>
    <w:nsid w:val="1CA22CDD"/>
    <w:multiLevelType w:val="multilevel"/>
    <w:tmpl w:val="BF6C25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31F3AFA"/>
    <w:multiLevelType w:val="multilevel"/>
    <w:tmpl w:val="8F0C3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3522B96"/>
    <w:multiLevelType w:val="multilevel"/>
    <w:tmpl w:val="ABD6A5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4CE5140"/>
    <w:multiLevelType w:val="multilevel"/>
    <w:tmpl w:val="ABB4B1F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A8F0286"/>
    <w:multiLevelType w:val="multilevel"/>
    <w:tmpl w:val="E59418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2F4"/>
    <w:rsid w:val="000102DE"/>
    <w:rsid w:val="0002738B"/>
    <w:rsid w:val="00027789"/>
    <w:rsid w:val="000342CD"/>
    <w:rsid w:val="00036521"/>
    <w:rsid w:val="00047583"/>
    <w:rsid w:val="0008167B"/>
    <w:rsid w:val="00090F1A"/>
    <w:rsid w:val="00091FE6"/>
    <w:rsid w:val="00095068"/>
    <w:rsid w:val="000A0A97"/>
    <w:rsid w:val="000B63A6"/>
    <w:rsid w:val="000C2219"/>
    <w:rsid w:val="000C7646"/>
    <w:rsid w:val="000F54C1"/>
    <w:rsid w:val="00101CDC"/>
    <w:rsid w:val="00136989"/>
    <w:rsid w:val="001549A1"/>
    <w:rsid w:val="00155BED"/>
    <w:rsid w:val="00176CED"/>
    <w:rsid w:val="001934DC"/>
    <w:rsid w:val="00196335"/>
    <w:rsid w:val="001A77A2"/>
    <w:rsid w:val="001B2E05"/>
    <w:rsid w:val="001C24CB"/>
    <w:rsid w:val="001C3F1A"/>
    <w:rsid w:val="001D54CC"/>
    <w:rsid w:val="001E7E7B"/>
    <w:rsid w:val="00212606"/>
    <w:rsid w:val="00212FCD"/>
    <w:rsid w:val="002273B0"/>
    <w:rsid w:val="0025564A"/>
    <w:rsid w:val="00264466"/>
    <w:rsid w:val="002665F1"/>
    <w:rsid w:val="00277EE9"/>
    <w:rsid w:val="002A21C9"/>
    <w:rsid w:val="002A64ED"/>
    <w:rsid w:val="002A6F0C"/>
    <w:rsid w:val="002B1E58"/>
    <w:rsid w:val="002E73A5"/>
    <w:rsid w:val="002F0055"/>
    <w:rsid w:val="002F3A98"/>
    <w:rsid w:val="00322C01"/>
    <w:rsid w:val="0034071D"/>
    <w:rsid w:val="00373E51"/>
    <w:rsid w:val="00375E40"/>
    <w:rsid w:val="003825ED"/>
    <w:rsid w:val="00383881"/>
    <w:rsid w:val="003939F9"/>
    <w:rsid w:val="003A1C8A"/>
    <w:rsid w:val="003C3B42"/>
    <w:rsid w:val="003E7078"/>
    <w:rsid w:val="003F3464"/>
    <w:rsid w:val="0040692E"/>
    <w:rsid w:val="00407278"/>
    <w:rsid w:val="004229AC"/>
    <w:rsid w:val="00444320"/>
    <w:rsid w:val="004504AA"/>
    <w:rsid w:val="00492B16"/>
    <w:rsid w:val="00493CB4"/>
    <w:rsid w:val="004A59F2"/>
    <w:rsid w:val="004B0197"/>
    <w:rsid w:val="004B2704"/>
    <w:rsid w:val="004B2C8C"/>
    <w:rsid w:val="004D6FFD"/>
    <w:rsid w:val="005003D2"/>
    <w:rsid w:val="005166C5"/>
    <w:rsid w:val="00517E25"/>
    <w:rsid w:val="00525F9A"/>
    <w:rsid w:val="005543C6"/>
    <w:rsid w:val="00572850"/>
    <w:rsid w:val="00577271"/>
    <w:rsid w:val="005A4353"/>
    <w:rsid w:val="005C6D90"/>
    <w:rsid w:val="005D1BCE"/>
    <w:rsid w:val="00625BE6"/>
    <w:rsid w:val="00626DB6"/>
    <w:rsid w:val="006360F7"/>
    <w:rsid w:val="00643F77"/>
    <w:rsid w:val="006475EA"/>
    <w:rsid w:val="00687C51"/>
    <w:rsid w:val="00691DDA"/>
    <w:rsid w:val="006A69D0"/>
    <w:rsid w:val="006B7106"/>
    <w:rsid w:val="006C1822"/>
    <w:rsid w:val="006C487D"/>
    <w:rsid w:val="006D4628"/>
    <w:rsid w:val="00715745"/>
    <w:rsid w:val="00731162"/>
    <w:rsid w:val="00742276"/>
    <w:rsid w:val="00770BF3"/>
    <w:rsid w:val="00775077"/>
    <w:rsid w:val="0078217C"/>
    <w:rsid w:val="007A3D77"/>
    <w:rsid w:val="007C2FB9"/>
    <w:rsid w:val="007C5CF2"/>
    <w:rsid w:val="00801FB2"/>
    <w:rsid w:val="00815DE3"/>
    <w:rsid w:val="0083332B"/>
    <w:rsid w:val="00837516"/>
    <w:rsid w:val="008670AE"/>
    <w:rsid w:val="00882ADF"/>
    <w:rsid w:val="008C41D3"/>
    <w:rsid w:val="008C4846"/>
    <w:rsid w:val="008D2DB5"/>
    <w:rsid w:val="00916E49"/>
    <w:rsid w:val="00921479"/>
    <w:rsid w:val="00922D7C"/>
    <w:rsid w:val="00945827"/>
    <w:rsid w:val="00950D98"/>
    <w:rsid w:val="009523F1"/>
    <w:rsid w:val="00973ABE"/>
    <w:rsid w:val="009746D8"/>
    <w:rsid w:val="0098249C"/>
    <w:rsid w:val="00993EE5"/>
    <w:rsid w:val="00996574"/>
    <w:rsid w:val="009977A5"/>
    <w:rsid w:val="009A1F47"/>
    <w:rsid w:val="009A220A"/>
    <w:rsid w:val="009C5A85"/>
    <w:rsid w:val="009D02F4"/>
    <w:rsid w:val="009E0CCF"/>
    <w:rsid w:val="00A01264"/>
    <w:rsid w:val="00A0267E"/>
    <w:rsid w:val="00A07458"/>
    <w:rsid w:val="00A938AD"/>
    <w:rsid w:val="00AB2ABC"/>
    <w:rsid w:val="00AC711E"/>
    <w:rsid w:val="00AD39A0"/>
    <w:rsid w:val="00AF48D4"/>
    <w:rsid w:val="00B010F6"/>
    <w:rsid w:val="00B07F0C"/>
    <w:rsid w:val="00B35978"/>
    <w:rsid w:val="00B628D5"/>
    <w:rsid w:val="00B63A69"/>
    <w:rsid w:val="00B663BC"/>
    <w:rsid w:val="00B71860"/>
    <w:rsid w:val="00B74FD9"/>
    <w:rsid w:val="00B9089D"/>
    <w:rsid w:val="00B96BBC"/>
    <w:rsid w:val="00BA18C5"/>
    <w:rsid w:val="00BA2D35"/>
    <w:rsid w:val="00BA579E"/>
    <w:rsid w:val="00BB7CF8"/>
    <w:rsid w:val="00BC3346"/>
    <w:rsid w:val="00BE5C75"/>
    <w:rsid w:val="00C17445"/>
    <w:rsid w:val="00C32F3E"/>
    <w:rsid w:val="00C439A6"/>
    <w:rsid w:val="00C7450A"/>
    <w:rsid w:val="00C83754"/>
    <w:rsid w:val="00CB424E"/>
    <w:rsid w:val="00CB5BE8"/>
    <w:rsid w:val="00CC39D3"/>
    <w:rsid w:val="00D0389C"/>
    <w:rsid w:val="00D07384"/>
    <w:rsid w:val="00D15429"/>
    <w:rsid w:val="00D22BDE"/>
    <w:rsid w:val="00D43B2C"/>
    <w:rsid w:val="00DA7269"/>
    <w:rsid w:val="00DB25DC"/>
    <w:rsid w:val="00DB6976"/>
    <w:rsid w:val="00DD0988"/>
    <w:rsid w:val="00DF7EE8"/>
    <w:rsid w:val="00E22A29"/>
    <w:rsid w:val="00E33B68"/>
    <w:rsid w:val="00E51946"/>
    <w:rsid w:val="00E775D4"/>
    <w:rsid w:val="00EC61E9"/>
    <w:rsid w:val="00ED522E"/>
    <w:rsid w:val="00F20FB7"/>
    <w:rsid w:val="00F417D4"/>
    <w:rsid w:val="00F4610E"/>
    <w:rsid w:val="00F54A4D"/>
    <w:rsid w:val="00F55E23"/>
    <w:rsid w:val="00F607B0"/>
    <w:rsid w:val="00F807BD"/>
    <w:rsid w:val="00FD6D62"/>
    <w:rsid w:val="00FE2DBB"/>
    <w:rsid w:val="00FF7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C3E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FFD"/>
  </w:style>
  <w:style w:type="paragraph" w:styleId="3">
    <w:name w:val="heading 3"/>
    <w:basedOn w:val="a"/>
    <w:link w:val="3Char"/>
    <w:uiPriority w:val="9"/>
    <w:qFormat/>
    <w:rsid w:val="00916E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4D6FF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el-GR" w:bidi="el-GR"/>
    </w:rPr>
  </w:style>
  <w:style w:type="character" w:customStyle="1" w:styleId="Char">
    <w:name w:val="Σώμα κειμένου Char"/>
    <w:basedOn w:val="a0"/>
    <w:link w:val="a3"/>
    <w:uiPriority w:val="1"/>
    <w:qFormat/>
    <w:rsid w:val="004D6FFD"/>
    <w:rPr>
      <w:rFonts w:ascii="Times New Roman" w:eastAsia="Times New Roman" w:hAnsi="Times New Roman" w:cs="Times New Roman"/>
      <w:sz w:val="26"/>
      <w:szCs w:val="26"/>
      <w:lang w:eastAsia="el-GR" w:bidi="el-GR"/>
    </w:rPr>
  </w:style>
  <w:style w:type="paragraph" w:styleId="a4">
    <w:name w:val="List Paragraph"/>
    <w:basedOn w:val="a"/>
    <w:uiPriority w:val="34"/>
    <w:qFormat/>
    <w:rsid w:val="004D6FFD"/>
    <w:pPr>
      <w:spacing w:after="200" w:line="276" w:lineRule="auto"/>
      <w:ind w:left="720"/>
      <w:contextualSpacing/>
    </w:pPr>
    <w:rPr>
      <w:rFonts w:eastAsiaTheme="minorEastAsia"/>
      <w:lang w:eastAsia="el-GR"/>
    </w:rPr>
  </w:style>
  <w:style w:type="paragraph" w:customStyle="1" w:styleId="Default">
    <w:name w:val="Default"/>
    <w:rsid w:val="00196335"/>
    <w:pPr>
      <w:autoSpaceDE w:val="0"/>
      <w:autoSpaceDN w:val="0"/>
      <w:adjustRightInd w:val="0"/>
      <w:spacing w:after="0" w:line="240" w:lineRule="auto"/>
    </w:pPr>
    <w:rPr>
      <w:rFonts w:ascii="Franklin Gothic Book" w:hAnsi="Franklin Gothic Book" w:cs="Franklin Gothic Book"/>
      <w:color w:val="000000"/>
      <w:sz w:val="24"/>
      <w:szCs w:val="24"/>
    </w:rPr>
  </w:style>
  <w:style w:type="paragraph" w:styleId="a5">
    <w:name w:val="header"/>
    <w:basedOn w:val="a"/>
    <w:link w:val="Char0"/>
    <w:uiPriority w:val="99"/>
    <w:unhideWhenUsed/>
    <w:rsid w:val="00492B1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492B16"/>
  </w:style>
  <w:style w:type="paragraph" w:styleId="a6">
    <w:name w:val="footer"/>
    <w:basedOn w:val="a"/>
    <w:link w:val="Char1"/>
    <w:uiPriority w:val="99"/>
    <w:unhideWhenUsed/>
    <w:rsid w:val="00492B1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492B16"/>
  </w:style>
  <w:style w:type="character" w:styleId="a7">
    <w:name w:val="Strong"/>
    <w:basedOn w:val="a0"/>
    <w:uiPriority w:val="22"/>
    <w:qFormat/>
    <w:rsid w:val="00B63A69"/>
    <w:rPr>
      <w:b/>
      <w:bCs/>
    </w:rPr>
  </w:style>
  <w:style w:type="table" w:styleId="a8">
    <w:name w:val="Table Grid"/>
    <w:basedOn w:val="a1"/>
    <w:uiPriority w:val="59"/>
    <w:rsid w:val="002665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Char">
    <w:name w:val="Επικεφαλίδα 3 Char"/>
    <w:basedOn w:val="a0"/>
    <w:link w:val="3"/>
    <w:uiPriority w:val="9"/>
    <w:rsid w:val="00916E49"/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paragraph" w:styleId="a9">
    <w:name w:val="Balloon Text"/>
    <w:basedOn w:val="a"/>
    <w:link w:val="Char2"/>
    <w:uiPriority w:val="99"/>
    <w:semiHidden/>
    <w:unhideWhenUsed/>
    <w:rsid w:val="009C5A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2">
    <w:name w:val="Κείμενο πλαισίου Char"/>
    <w:basedOn w:val="a0"/>
    <w:link w:val="a9"/>
    <w:uiPriority w:val="99"/>
    <w:semiHidden/>
    <w:rsid w:val="009C5A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FFD"/>
  </w:style>
  <w:style w:type="paragraph" w:styleId="3">
    <w:name w:val="heading 3"/>
    <w:basedOn w:val="a"/>
    <w:link w:val="3Char"/>
    <w:uiPriority w:val="9"/>
    <w:qFormat/>
    <w:rsid w:val="00916E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4D6FF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el-GR" w:bidi="el-GR"/>
    </w:rPr>
  </w:style>
  <w:style w:type="character" w:customStyle="1" w:styleId="Char">
    <w:name w:val="Σώμα κειμένου Char"/>
    <w:basedOn w:val="a0"/>
    <w:link w:val="a3"/>
    <w:uiPriority w:val="1"/>
    <w:qFormat/>
    <w:rsid w:val="004D6FFD"/>
    <w:rPr>
      <w:rFonts w:ascii="Times New Roman" w:eastAsia="Times New Roman" w:hAnsi="Times New Roman" w:cs="Times New Roman"/>
      <w:sz w:val="26"/>
      <w:szCs w:val="26"/>
      <w:lang w:eastAsia="el-GR" w:bidi="el-GR"/>
    </w:rPr>
  </w:style>
  <w:style w:type="paragraph" w:styleId="a4">
    <w:name w:val="List Paragraph"/>
    <w:basedOn w:val="a"/>
    <w:uiPriority w:val="34"/>
    <w:qFormat/>
    <w:rsid w:val="004D6FFD"/>
    <w:pPr>
      <w:spacing w:after="200" w:line="276" w:lineRule="auto"/>
      <w:ind w:left="720"/>
      <w:contextualSpacing/>
    </w:pPr>
    <w:rPr>
      <w:rFonts w:eastAsiaTheme="minorEastAsia"/>
      <w:lang w:eastAsia="el-GR"/>
    </w:rPr>
  </w:style>
  <w:style w:type="paragraph" w:customStyle="1" w:styleId="Default">
    <w:name w:val="Default"/>
    <w:rsid w:val="00196335"/>
    <w:pPr>
      <w:autoSpaceDE w:val="0"/>
      <w:autoSpaceDN w:val="0"/>
      <w:adjustRightInd w:val="0"/>
      <w:spacing w:after="0" w:line="240" w:lineRule="auto"/>
    </w:pPr>
    <w:rPr>
      <w:rFonts w:ascii="Franklin Gothic Book" w:hAnsi="Franklin Gothic Book" w:cs="Franklin Gothic Book"/>
      <w:color w:val="000000"/>
      <w:sz w:val="24"/>
      <w:szCs w:val="24"/>
    </w:rPr>
  </w:style>
  <w:style w:type="paragraph" w:styleId="a5">
    <w:name w:val="header"/>
    <w:basedOn w:val="a"/>
    <w:link w:val="Char0"/>
    <w:uiPriority w:val="99"/>
    <w:unhideWhenUsed/>
    <w:rsid w:val="00492B1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492B16"/>
  </w:style>
  <w:style w:type="paragraph" w:styleId="a6">
    <w:name w:val="footer"/>
    <w:basedOn w:val="a"/>
    <w:link w:val="Char1"/>
    <w:uiPriority w:val="99"/>
    <w:unhideWhenUsed/>
    <w:rsid w:val="00492B1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492B16"/>
  </w:style>
  <w:style w:type="character" w:styleId="a7">
    <w:name w:val="Strong"/>
    <w:basedOn w:val="a0"/>
    <w:uiPriority w:val="22"/>
    <w:qFormat/>
    <w:rsid w:val="00B63A69"/>
    <w:rPr>
      <w:b/>
      <w:bCs/>
    </w:rPr>
  </w:style>
  <w:style w:type="table" w:styleId="a8">
    <w:name w:val="Table Grid"/>
    <w:basedOn w:val="a1"/>
    <w:uiPriority w:val="59"/>
    <w:rsid w:val="002665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Char">
    <w:name w:val="Επικεφαλίδα 3 Char"/>
    <w:basedOn w:val="a0"/>
    <w:link w:val="3"/>
    <w:uiPriority w:val="9"/>
    <w:rsid w:val="00916E49"/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paragraph" w:styleId="a9">
    <w:name w:val="Balloon Text"/>
    <w:basedOn w:val="a"/>
    <w:link w:val="Char2"/>
    <w:uiPriority w:val="99"/>
    <w:semiHidden/>
    <w:unhideWhenUsed/>
    <w:rsid w:val="009C5A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2">
    <w:name w:val="Κείμενο πλαισίου Char"/>
    <w:basedOn w:val="a0"/>
    <w:link w:val="a9"/>
    <w:uiPriority w:val="99"/>
    <w:semiHidden/>
    <w:rsid w:val="009C5A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8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562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76BAE6-6C44-42F1-ADED-2841B1AD4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4</Pages>
  <Words>1380</Words>
  <Characters>7455</Characters>
  <Application>Microsoft Office Word</Application>
  <DocSecurity>0</DocSecurity>
  <Lines>62</Lines>
  <Paragraphs>17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Λογαριασμός Microsoft</dc:creator>
  <cp:keywords/>
  <dc:description/>
  <cp:lastModifiedBy>User</cp:lastModifiedBy>
  <cp:revision>165</cp:revision>
  <dcterms:created xsi:type="dcterms:W3CDTF">2026-09-19T17:10:00Z</dcterms:created>
  <dcterms:modified xsi:type="dcterms:W3CDTF">2026-10-06T20:44:00Z</dcterms:modified>
</cp:coreProperties>
</file>