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9D83" w14:textId="77777777" w:rsidR="00741B07" w:rsidRDefault="00741B07" w:rsidP="00741B07">
      <w:pPr>
        <w:pBdr>
          <w:bottom w:val="single" w:sz="4" w:space="1" w:color="auto"/>
        </w:pBdr>
        <w:ind w:left="-567" w:right="-483"/>
        <w:rPr>
          <w:b/>
          <w:sz w:val="44"/>
          <w:szCs w:val="44"/>
          <w:vertAlign w:val="subscript"/>
        </w:rPr>
      </w:pPr>
      <w:bookmarkStart w:id="0" w:name="_Hlk221956864"/>
      <w:r>
        <w:rPr>
          <w:b/>
          <w:sz w:val="44"/>
          <w:szCs w:val="44"/>
        </w:rPr>
        <w:t xml:space="preserve">ΚΥΤΤΑΡΟ   </w:t>
      </w:r>
      <w:r>
        <w:rPr>
          <w:b/>
          <w:sz w:val="44"/>
          <w:szCs w:val="44"/>
          <w:vertAlign w:val="subscript"/>
        </w:rPr>
        <w:t>ΦΡΟΝΤΙΣΤΗΡΙΟ ΒΙΟΛΟΓΙΑΣ</w:t>
      </w:r>
    </w:p>
    <w:p w14:paraId="2DD77E96" w14:textId="42171C13" w:rsidR="00741B07" w:rsidRPr="009C1FA9" w:rsidRDefault="00741B07" w:rsidP="00741B07">
      <w:pPr>
        <w:spacing w:after="0"/>
        <w:ind w:left="-567"/>
        <w:rPr>
          <w:sz w:val="28"/>
          <w:szCs w:val="28"/>
        </w:rPr>
      </w:pPr>
      <w:r w:rsidRPr="009C1FA9">
        <w:rPr>
          <w:b/>
          <w:bCs/>
          <w:sz w:val="36"/>
          <w:szCs w:val="36"/>
        </w:rPr>
        <w:t xml:space="preserve">ΔΙΑΓΩΝΙΣΜΑ ΒΙΟΛΟΓΙΑΣ  </w:t>
      </w:r>
      <w:r>
        <w:rPr>
          <w:b/>
          <w:bCs/>
          <w:sz w:val="36"/>
          <w:szCs w:val="36"/>
        </w:rPr>
        <w:t>Γ</w:t>
      </w:r>
      <w:r w:rsidRPr="009C1FA9">
        <w:rPr>
          <w:b/>
          <w:bCs/>
          <w:sz w:val="36"/>
          <w:szCs w:val="36"/>
        </w:rPr>
        <w:tab/>
        <w:t xml:space="preserve"> 1</w:t>
      </w:r>
      <w:r>
        <w:rPr>
          <w:b/>
          <w:bCs/>
          <w:sz w:val="36"/>
          <w:szCs w:val="36"/>
        </w:rPr>
        <w:t>-</w:t>
      </w:r>
      <w:r w:rsidR="00E00F53" w:rsidRPr="0039158E">
        <w:rPr>
          <w:b/>
          <w:bCs/>
          <w:sz w:val="36"/>
          <w:szCs w:val="36"/>
        </w:rPr>
        <w:t>9</w:t>
      </w:r>
      <w:r w:rsidR="00E00F53" w:rsidRPr="0039158E">
        <w:rPr>
          <w:b/>
          <w:bCs/>
          <w:sz w:val="36"/>
          <w:szCs w:val="36"/>
        </w:rPr>
        <w:tab/>
      </w:r>
      <w:r w:rsidR="00E00F53" w:rsidRPr="0039158E">
        <w:rPr>
          <w:b/>
          <w:bCs/>
          <w:sz w:val="36"/>
          <w:szCs w:val="36"/>
        </w:rPr>
        <w:tab/>
      </w:r>
      <w:r>
        <w:rPr>
          <w:b/>
          <w:bCs/>
          <w:sz w:val="28"/>
          <w:szCs w:val="28"/>
        </w:rPr>
        <w:t xml:space="preserve"> </w:t>
      </w:r>
      <w:r w:rsidRPr="009C1FA9">
        <w:rPr>
          <w:b/>
          <w:bCs/>
          <w:sz w:val="36"/>
          <w:szCs w:val="36"/>
        </w:rPr>
        <w:tab/>
      </w:r>
      <w:r w:rsidRPr="009C1FA9">
        <w:rPr>
          <w:b/>
          <w:bCs/>
          <w:sz w:val="36"/>
          <w:szCs w:val="36"/>
        </w:rPr>
        <w:tab/>
      </w:r>
      <w:r>
        <w:rPr>
          <w:sz w:val="28"/>
          <w:szCs w:val="28"/>
        </w:rPr>
        <w:t>1</w:t>
      </w:r>
      <w:r w:rsidR="00E00F53" w:rsidRPr="0039158E">
        <w:rPr>
          <w:sz w:val="28"/>
          <w:szCs w:val="28"/>
        </w:rPr>
        <w:t>5</w:t>
      </w:r>
      <w:r w:rsidRPr="009C1FA9">
        <w:rPr>
          <w:sz w:val="28"/>
          <w:szCs w:val="28"/>
        </w:rPr>
        <w:t>/</w:t>
      </w:r>
      <w:r w:rsidR="00E00F53" w:rsidRPr="0039158E">
        <w:rPr>
          <w:sz w:val="28"/>
          <w:szCs w:val="28"/>
        </w:rPr>
        <w:t>0</w:t>
      </w:r>
      <w:r>
        <w:rPr>
          <w:sz w:val="28"/>
          <w:szCs w:val="28"/>
        </w:rPr>
        <w:t>2</w:t>
      </w:r>
      <w:r w:rsidRPr="009C1FA9">
        <w:rPr>
          <w:sz w:val="28"/>
          <w:szCs w:val="28"/>
        </w:rPr>
        <w:t>/202</w:t>
      </w:r>
      <w:r w:rsidR="00E00F53" w:rsidRPr="0039158E">
        <w:rPr>
          <w:sz w:val="28"/>
          <w:szCs w:val="28"/>
        </w:rPr>
        <w:t>6</w:t>
      </w:r>
    </w:p>
    <w:p w14:paraId="520358C6" w14:textId="77777777" w:rsidR="00EF6B6F" w:rsidRDefault="00EF6B6F" w:rsidP="000F46B3">
      <w:pPr>
        <w:spacing w:after="0" w:line="240" w:lineRule="auto"/>
        <w:ind w:left="-567" w:right="-1"/>
        <w:rPr>
          <w:b/>
          <w:sz w:val="28"/>
          <w:szCs w:val="28"/>
        </w:rPr>
      </w:pPr>
      <w:r w:rsidRPr="00877D66">
        <w:rPr>
          <w:b/>
          <w:sz w:val="28"/>
          <w:szCs w:val="28"/>
        </w:rPr>
        <w:t>ΘΕΜΑ Α</w:t>
      </w:r>
    </w:p>
    <w:p w14:paraId="1F53AF99" w14:textId="31A56452" w:rsidR="00A24B00" w:rsidRDefault="005A0DD9" w:rsidP="000F46B3">
      <w:pPr>
        <w:spacing w:after="0" w:line="240" w:lineRule="auto"/>
        <w:ind w:left="-567" w:right="-1"/>
        <w:jc w:val="both"/>
        <w:rPr>
          <w:sz w:val="28"/>
          <w:szCs w:val="28"/>
        </w:rPr>
      </w:pPr>
      <w:r w:rsidRPr="00714341">
        <w:rPr>
          <w:rFonts w:cstheme="minorHAnsi"/>
          <w:b/>
          <w:sz w:val="28"/>
          <w:szCs w:val="28"/>
        </w:rPr>
        <w:t>Α</w:t>
      </w:r>
      <w:r w:rsidR="00490610" w:rsidRPr="00490610">
        <w:rPr>
          <w:rFonts w:cstheme="minorHAnsi"/>
          <w:b/>
          <w:sz w:val="28"/>
          <w:szCs w:val="28"/>
        </w:rPr>
        <w:t>1</w:t>
      </w:r>
      <w:r w:rsidRPr="00714341">
        <w:rPr>
          <w:rFonts w:cstheme="minorHAnsi"/>
          <w:b/>
          <w:sz w:val="28"/>
          <w:szCs w:val="28"/>
        </w:rPr>
        <w:t xml:space="preserve">. </w:t>
      </w:r>
      <w:bookmarkEnd w:id="0"/>
      <w:r w:rsidR="006D38AA">
        <w:rPr>
          <w:sz w:val="28"/>
          <w:szCs w:val="28"/>
        </w:rPr>
        <w:t>Οι γονότυποι μιας γ</w:t>
      </w:r>
      <w:r w:rsidR="00B67579" w:rsidRPr="00651F07">
        <w:rPr>
          <w:sz w:val="28"/>
          <w:szCs w:val="28"/>
        </w:rPr>
        <w:t>υναίκα</w:t>
      </w:r>
      <w:r w:rsidR="006D38AA">
        <w:rPr>
          <w:sz w:val="28"/>
          <w:szCs w:val="28"/>
        </w:rPr>
        <w:t>ς</w:t>
      </w:r>
      <w:r w:rsidR="00B67579" w:rsidRPr="00651F07">
        <w:rPr>
          <w:sz w:val="28"/>
          <w:szCs w:val="28"/>
        </w:rPr>
        <w:t xml:space="preserve"> που φέρει στον φυσιολογικό καρυότυπο της δύο αλληλόμορφα που δεν παράγουν τον παράγοντα VIII </w:t>
      </w:r>
      <w:r w:rsidR="006D38AA">
        <w:rPr>
          <w:sz w:val="28"/>
          <w:szCs w:val="28"/>
        </w:rPr>
        <w:t xml:space="preserve">και ενός </w:t>
      </w:r>
      <w:r w:rsidR="00B67579" w:rsidRPr="00651F07">
        <w:rPr>
          <w:sz w:val="28"/>
          <w:szCs w:val="28"/>
        </w:rPr>
        <w:t xml:space="preserve">άνδρα που φέρει στον φυσιολογικό καρυότυπο του δύο αλληλόμορφα που δεν παράγουν τον παράγοντα VIII </w:t>
      </w:r>
      <w:r w:rsidR="006D38AA">
        <w:rPr>
          <w:sz w:val="28"/>
          <w:szCs w:val="28"/>
        </w:rPr>
        <w:t>είναι αντίστοιχα:</w:t>
      </w:r>
      <w:r w:rsidR="00A24B00">
        <w:rPr>
          <w:sz w:val="28"/>
          <w:szCs w:val="28"/>
        </w:rPr>
        <w:t xml:space="preserve"> </w:t>
      </w:r>
    </w:p>
    <w:p w14:paraId="489C1F59" w14:textId="77777777" w:rsidR="00E00F53" w:rsidRDefault="00A24B00" w:rsidP="000F46B3">
      <w:pPr>
        <w:spacing w:after="0" w:line="240" w:lineRule="auto"/>
        <w:ind w:left="-567" w:right="-1"/>
        <w:jc w:val="both"/>
        <w:rPr>
          <w:sz w:val="28"/>
          <w:szCs w:val="28"/>
        </w:rPr>
      </w:pPr>
      <w:r>
        <w:rPr>
          <w:sz w:val="28"/>
          <w:szCs w:val="28"/>
        </w:rPr>
        <w:t xml:space="preserve">α. </w:t>
      </w:r>
      <w:r w:rsidRPr="00F94208">
        <w:rPr>
          <w:rFonts w:ascii="Calibri" w:hAnsi="Calibri"/>
          <w:sz w:val="28"/>
          <w:szCs w:val="28"/>
        </w:rPr>
        <w:t>Χ</w:t>
      </w:r>
      <w:r w:rsidRPr="004C36FD">
        <w:rPr>
          <w:rFonts w:ascii="Calibri" w:hAnsi="Calibri"/>
          <w:sz w:val="28"/>
          <w:szCs w:val="28"/>
          <w:vertAlign w:val="superscript"/>
        </w:rPr>
        <w:t>Α</w:t>
      </w:r>
      <w:r w:rsidRPr="00F94208">
        <w:rPr>
          <w:rFonts w:ascii="Calibri" w:hAnsi="Calibri"/>
          <w:sz w:val="28"/>
          <w:szCs w:val="28"/>
        </w:rPr>
        <w:t>Χ</w:t>
      </w:r>
      <w:r w:rsidRPr="004C36FD">
        <w:rPr>
          <w:rFonts w:ascii="Calibri" w:hAnsi="Calibri"/>
          <w:sz w:val="28"/>
          <w:szCs w:val="28"/>
          <w:vertAlign w:val="superscript"/>
        </w:rPr>
        <w:t>α</w:t>
      </w:r>
      <w:r w:rsidRPr="00F94208">
        <w:rPr>
          <w:rFonts w:ascii="Calibri" w:hAnsi="Calibri"/>
          <w:sz w:val="28"/>
          <w:szCs w:val="28"/>
        </w:rPr>
        <w:t xml:space="preserve"> </w:t>
      </w:r>
      <w:r>
        <w:rPr>
          <w:rFonts w:ascii="Calibri" w:hAnsi="Calibri"/>
          <w:sz w:val="28"/>
          <w:szCs w:val="28"/>
        </w:rPr>
        <w:t xml:space="preserve">και </w:t>
      </w:r>
      <w:r w:rsidRPr="00F94208">
        <w:rPr>
          <w:rFonts w:ascii="Calibri" w:hAnsi="Calibri"/>
          <w:sz w:val="28"/>
          <w:szCs w:val="28"/>
        </w:rPr>
        <w:t>Χ</w:t>
      </w:r>
      <w:r w:rsidRPr="004C36FD">
        <w:rPr>
          <w:rFonts w:ascii="Calibri" w:hAnsi="Calibri"/>
          <w:sz w:val="28"/>
          <w:szCs w:val="28"/>
          <w:vertAlign w:val="superscript"/>
        </w:rPr>
        <w:t>Α</w:t>
      </w:r>
      <w:r>
        <w:rPr>
          <w:rFonts w:ascii="Calibri" w:hAnsi="Calibri"/>
          <w:sz w:val="28"/>
          <w:szCs w:val="28"/>
        </w:rPr>
        <w:t>Υ</w:t>
      </w:r>
      <w:r w:rsidRPr="00F94208">
        <w:rPr>
          <w:rFonts w:ascii="Calibri" w:hAnsi="Calibri"/>
          <w:sz w:val="28"/>
          <w:szCs w:val="28"/>
        </w:rPr>
        <w:t xml:space="preserve"> </w:t>
      </w:r>
      <w:r>
        <w:rPr>
          <w:rFonts w:ascii="Calibri" w:hAnsi="Calibri"/>
          <w:sz w:val="28"/>
          <w:szCs w:val="28"/>
        </w:rPr>
        <w:tab/>
      </w:r>
      <w:r w:rsidR="00E00F53">
        <w:rPr>
          <w:rFonts w:ascii="Calibri" w:hAnsi="Calibri"/>
          <w:sz w:val="28"/>
          <w:szCs w:val="28"/>
        </w:rPr>
        <w:tab/>
      </w:r>
      <w:r w:rsidR="00E00F53">
        <w:rPr>
          <w:rFonts w:ascii="Calibri" w:hAnsi="Calibri"/>
          <w:sz w:val="28"/>
          <w:szCs w:val="28"/>
        </w:rPr>
        <w:tab/>
      </w:r>
      <w:r>
        <w:rPr>
          <w:rFonts w:ascii="Calibri" w:hAnsi="Calibri"/>
          <w:sz w:val="28"/>
          <w:szCs w:val="28"/>
        </w:rPr>
        <w:t>β.</w:t>
      </w:r>
      <w:r w:rsidR="00E25642" w:rsidRPr="00E25642">
        <w:rPr>
          <w:rFonts w:ascii="Calibri" w:hAnsi="Calibri"/>
          <w:sz w:val="28"/>
          <w:szCs w:val="28"/>
        </w:rPr>
        <w:t xml:space="preserve"> </w:t>
      </w:r>
      <w:r w:rsidR="00E25642" w:rsidRPr="00F94208">
        <w:rPr>
          <w:rFonts w:ascii="Calibri" w:hAnsi="Calibri"/>
          <w:sz w:val="28"/>
          <w:szCs w:val="28"/>
        </w:rPr>
        <w:t>Χ</w:t>
      </w:r>
      <w:r w:rsidR="00E25642" w:rsidRPr="004C36FD">
        <w:rPr>
          <w:rFonts w:ascii="Calibri" w:hAnsi="Calibri"/>
          <w:sz w:val="28"/>
          <w:szCs w:val="28"/>
          <w:vertAlign w:val="superscript"/>
        </w:rPr>
        <w:t>α</w:t>
      </w:r>
      <w:r w:rsidR="00E25642" w:rsidRPr="00F94208">
        <w:rPr>
          <w:rFonts w:ascii="Calibri" w:hAnsi="Calibri"/>
          <w:sz w:val="28"/>
          <w:szCs w:val="28"/>
        </w:rPr>
        <w:t>Χ</w:t>
      </w:r>
      <w:r w:rsidR="00E25642" w:rsidRPr="004C36FD">
        <w:rPr>
          <w:rFonts w:ascii="Calibri" w:hAnsi="Calibri"/>
          <w:sz w:val="28"/>
          <w:szCs w:val="28"/>
          <w:vertAlign w:val="superscript"/>
        </w:rPr>
        <w:t>α</w:t>
      </w:r>
      <w:r w:rsidR="00E25642" w:rsidRPr="00F94208">
        <w:rPr>
          <w:rFonts w:ascii="Calibri" w:hAnsi="Calibri"/>
          <w:sz w:val="28"/>
          <w:szCs w:val="28"/>
        </w:rPr>
        <w:t xml:space="preserve"> </w:t>
      </w:r>
      <w:r w:rsidR="00E25642">
        <w:rPr>
          <w:rFonts w:ascii="Calibri" w:hAnsi="Calibri"/>
          <w:sz w:val="28"/>
          <w:szCs w:val="28"/>
        </w:rPr>
        <w:t xml:space="preserve">και </w:t>
      </w:r>
      <w:r w:rsidR="00E25642" w:rsidRPr="00F94208">
        <w:rPr>
          <w:rFonts w:ascii="Calibri" w:hAnsi="Calibri"/>
          <w:sz w:val="28"/>
          <w:szCs w:val="28"/>
        </w:rPr>
        <w:t>Χ</w:t>
      </w:r>
      <w:r w:rsidR="00E25642" w:rsidRPr="004C36FD">
        <w:rPr>
          <w:rFonts w:ascii="Calibri" w:hAnsi="Calibri"/>
          <w:sz w:val="28"/>
          <w:szCs w:val="28"/>
          <w:vertAlign w:val="superscript"/>
        </w:rPr>
        <w:t>α</w:t>
      </w:r>
      <w:r w:rsidR="00E25642">
        <w:rPr>
          <w:rFonts w:ascii="Calibri" w:hAnsi="Calibri"/>
          <w:sz w:val="28"/>
          <w:szCs w:val="28"/>
        </w:rPr>
        <w:t>Υ</w:t>
      </w:r>
      <w:r>
        <w:rPr>
          <w:sz w:val="28"/>
          <w:szCs w:val="28"/>
        </w:rPr>
        <w:tab/>
      </w:r>
    </w:p>
    <w:p w14:paraId="68844E5B" w14:textId="34F50FDB" w:rsidR="00A24B00" w:rsidRDefault="00A24B00" w:rsidP="000F46B3">
      <w:pPr>
        <w:spacing w:after="0" w:line="240" w:lineRule="auto"/>
        <w:ind w:left="-567" w:right="-1"/>
        <w:jc w:val="both"/>
        <w:rPr>
          <w:rFonts w:ascii="Calibri" w:hAnsi="Calibri"/>
          <w:sz w:val="28"/>
          <w:szCs w:val="28"/>
        </w:rPr>
      </w:pPr>
      <w:r>
        <w:rPr>
          <w:sz w:val="28"/>
          <w:szCs w:val="28"/>
        </w:rPr>
        <w:t>γ.</w:t>
      </w:r>
      <w:r w:rsidR="00E25642" w:rsidRPr="00E25642">
        <w:rPr>
          <w:rFonts w:ascii="Calibri" w:hAnsi="Calibri"/>
          <w:sz w:val="28"/>
          <w:szCs w:val="28"/>
        </w:rPr>
        <w:t xml:space="preserve"> </w:t>
      </w:r>
      <w:r w:rsidR="00E25642" w:rsidRPr="00F94208">
        <w:rPr>
          <w:rFonts w:ascii="Calibri" w:hAnsi="Calibri"/>
          <w:sz w:val="28"/>
          <w:szCs w:val="28"/>
        </w:rPr>
        <w:t>Χ</w:t>
      </w:r>
      <w:r w:rsidR="00E25642" w:rsidRPr="004C36FD">
        <w:rPr>
          <w:rFonts w:ascii="Calibri" w:hAnsi="Calibri"/>
          <w:sz w:val="28"/>
          <w:szCs w:val="28"/>
          <w:vertAlign w:val="superscript"/>
        </w:rPr>
        <w:t>Α</w:t>
      </w:r>
      <w:r w:rsidR="00E25642" w:rsidRPr="00F94208">
        <w:rPr>
          <w:rFonts w:ascii="Calibri" w:hAnsi="Calibri"/>
          <w:sz w:val="28"/>
          <w:szCs w:val="28"/>
        </w:rPr>
        <w:t>Χ</w:t>
      </w:r>
      <w:r w:rsidR="00E25642" w:rsidRPr="004C36FD">
        <w:rPr>
          <w:rFonts w:ascii="Calibri" w:hAnsi="Calibri"/>
          <w:sz w:val="28"/>
          <w:szCs w:val="28"/>
          <w:vertAlign w:val="superscript"/>
        </w:rPr>
        <w:t>α</w:t>
      </w:r>
      <w:r w:rsidR="00E25642" w:rsidRPr="00F94208">
        <w:rPr>
          <w:rFonts w:ascii="Calibri" w:hAnsi="Calibri"/>
          <w:sz w:val="28"/>
          <w:szCs w:val="28"/>
        </w:rPr>
        <w:t xml:space="preserve"> </w:t>
      </w:r>
      <w:r w:rsidR="00E25642">
        <w:rPr>
          <w:rFonts w:ascii="Calibri" w:hAnsi="Calibri"/>
          <w:sz w:val="28"/>
          <w:szCs w:val="28"/>
        </w:rPr>
        <w:t xml:space="preserve">και </w:t>
      </w:r>
      <w:r w:rsidR="00E25642" w:rsidRPr="00F94208">
        <w:rPr>
          <w:rFonts w:ascii="Calibri" w:hAnsi="Calibri"/>
          <w:sz w:val="28"/>
          <w:szCs w:val="28"/>
        </w:rPr>
        <w:t>Χ</w:t>
      </w:r>
      <w:r w:rsidR="00E25642" w:rsidRPr="004C36FD">
        <w:rPr>
          <w:rFonts w:ascii="Calibri" w:hAnsi="Calibri"/>
          <w:sz w:val="28"/>
          <w:szCs w:val="28"/>
          <w:vertAlign w:val="superscript"/>
        </w:rPr>
        <w:t>α</w:t>
      </w:r>
      <w:r w:rsidR="00E25642">
        <w:rPr>
          <w:rFonts w:ascii="Calibri" w:hAnsi="Calibri"/>
          <w:sz w:val="28"/>
          <w:szCs w:val="28"/>
        </w:rPr>
        <w:t>Υ</w:t>
      </w:r>
      <w:r>
        <w:rPr>
          <w:sz w:val="28"/>
          <w:szCs w:val="28"/>
        </w:rPr>
        <w:tab/>
      </w:r>
      <w:r w:rsidR="00E00F53">
        <w:rPr>
          <w:sz w:val="28"/>
          <w:szCs w:val="28"/>
        </w:rPr>
        <w:tab/>
      </w:r>
      <w:r w:rsidR="00E00F53">
        <w:rPr>
          <w:sz w:val="28"/>
          <w:szCs w:val="28"/>
        </w:rPr>
        <w:tab/>
      </w:r>
      <w:r>
        <w:rPr>
          <w:sz w:val="28"/>
          <w:szCs w:val="28"/>
        </w:rPr>
        <w:t xml:space="preserve">δ. </w:t>
      </w:r>
      <w:r w:rsidR="00E25642" w:rsidRPr="00F94208">
        <w:rPr>
          <w:rFonts w:ascii="Calibri" w:hAnsi="Calibri"/>
          <w:sz w:val="28"/>
          <w:szCs w:val="28"/>
        </w:rPr>
        <w:t>Χ</w:t>
      </w:r>
      <w:r w:rsidR="0039158E">
        <w:rPr>
          <w:rFonts w:ascii="Calibri" w:hAnsi="Calibri"/>
          <w:sz w:val="28"/>
          <w:szCs w:val="28"/>
          <w:vertAlign w:val="superscript"/>
        </w:rPr>
        <w:t>Α</w:t>
      </w:r>
      <w:r w:rsidR="00E25642" w:rsidRPr="00F94208">
        <w:rPr>
          <w:rFonts w:ascii="Calibri" w:hAnsi="Calibri"/>
          <w:sz w:val="28"/>
          <w:szCs w:val="28"/>
        </w:rPr>
        <w:t>Χ</w:t>
      </w:r>
      <w:r w:rsidR="0039158E">
        <w:rPr>
          <w:rFonts w:ascii="Calibri" w:hAnsi="Calibri"/>
          <w:sz w:val="28"/>
          <w:szCs w:val="28"/>
          <w:vertAlign w:val="superscript"/>
        </w:rPr>
        <w:t>Α</w:t>
      </w:r>
      <w:r w:rsidR="00E25642" w:rsidRPr="00F94208">
        <w:rPr>
          <w:rFonts w:ascii="Calibri" w:hAnsi="Calibri"/>
          <w:sz w:val="28"/>
          <w:szCs w:val="28"/>
        </w:rPr>
        <w:t xml:space="preserve"> </w:t>
      </w:r>
      <w:r w:rsidR="00E25642">
        <w:rPr>
          <w:rFonts w:ascii="Calibri" w:hAnsi="Calibri"/>
          <w:sz w:val="28"/>
          <w:szCs w:val="28"/>
        </w:rPr>
        <w:t xml:space="preserve">και </w:t>
      </w:r>
      <w:r w:rsidR="00E25642" w:rsidRPr="00F94208">
        <w:rPr>
          <w:rFonts w:ascii="Calibri" w:hAnsi="Calibri"/>
          <w:sz w:val="28"/>
          <w:szCs w:val="28"/>
        </w:rPr>
        <w:t>Χ</w:t>
      </w:r>
      <w:r w:rsidR="00E25642" w:rsidRPr="004C36FD">
        <w:rPr>
          <w:rFonts w:ascii="Calibri" w:hAnsi="Calibri"/>
          <w:sz w:val="28"/>
          <w:szCs w:val="28"/>
          <w:vertAlign w:val="superscript"/>
        </w:rPr>
        <w:t>α</w:t>
      </w:r>
      <w:r w:rsidR="00E25642">
        <w:rPr>
          <w:rFonts w:ascii="Calibri" w:hAnsi="Calibri"/>
          <w:sz w:val="28"/>
          <w:szCs w:val="28"/>
        </w:rPr>
        <w:t>Υ</w:t>
      </w:r>
    </w:p>
    <w:p w14:paraId="36BEE7BB" w14:textId="6EA8D1F3" w:rsidR="00BA4694" w:rsidRDefault="00490610" w:rsidP="00BA4694">
      <w:pPr>
        <w:spacing w:after="0" w:line="240" w:lineRule="auto"/>
        <w:ind w:left="-567"/>
        <w:jc w:val="both"/>
        <w:rPr>
          <w:sz w:val="28"/>
          <w:szCs w:val="28"/>
        </w:rPr>
      </w:pPr>
      <w:r>
        <w:rPr>
          <w:b/>
          <w:sz w:val="28"/>
          <w:szCs w:val="28"/>
        </w:rPr>
        <w:t>Α</w:t>
      </w:r>
      <w:r w:rsidR="00420451">
        <w:rPr>
          <w:b/>
          <w:sz w:val="28"/>
          <w:szCs w:val="28"/>
        </w:rPr>
        <w:t>2</w:t>
      </w:r>
      <w:r w:rsidR="00BA4694">
        <w:rPr>
          <w:b/>
          <w:sz w:val="28"/>
          <w:szCs w:val="28"/>
        </w:rPr>
        <w:t>.</w:t>
      </w:r>
      <w:r w:rsidR="00420451">
        <w:rPr>
          <w:b/>
          <w:sz w:val="28"/>
          <w:szCs w:val="28"/>
        </w:rPr>
        <w:t xml:space="preserve"> </w:t>
      </w:r>
      <w:r w:rsidR="00BA4694" w:rsidRPr="00C02E4E">
        <w:rPr>
          <w:sz w:val="28"/>
          <w:szCs w:val="28"/>
        </w:rPr>
        <w:t xml:space="preserve">Το κυτόχρωμα c </w:t>
      </w:r>
      <w:r w:rsidR="00BA4694">
        <w:rPr>
          <w:sz w:val="28"/>
          <w:szCs w:val="28"/>
        </w:rPr>
        <w:t xml:space="preserve">είναι ένα ένζυμο που </w:t>
      </w:r>
      <w:r w:rsidR="00BA4694" w:rsidRPr="00C02E4E">
        <w:rPr>
          <w:sz w:val="28"/>
          <w:szCs w:val="28"/>
        </w:rPr>
        <w:t>συμμετέχει στην οξειδωτική φωσφορυλίωση.</w:t>
      </w:r>
      <w:r w:rsidR="00BA4694">
        <w:rPr>
          <w:sz w:val="28"/>
          <w:szCs w:val="28"/>
        </w:rPr>
        <w:t xml:space="preserve"> </w:t>
      </w:r>
      <w:r w:rsidR="00BA4694" w:rsidRPr="00C02E4E">
        <w:rPr>
          <w:sz w:val="28"/>
          <w:szCs w:val="28"/>
        </w:rPr>
        <w:t xml:space="preserve">Μεταξύ των ανθρώπων και των σκύλων υπάρχει στο κυτόχρωμα c διαφορά 11 αμινοξέων. Μεταξύ των ανθρώπων και των κροταλιών υπάρχει στην ίδια πρωτεΐνη διαφορά 15 αμινοξέων. Μεταξύ των ανθρώπων και των αλόγων η διαφορά είναι 8 αμινοξέα και μεταξύ των ανθρώπων και των χοίρων η διαφορά είναι 9. Από αυτές τις πληροφορίες μπορούμε να συμπεράνουμε ότι: </w:t>
      </w:r>
    </w:p>
    <w:p w14:paraId="54CCAF46" w14:textId="77777777" w:rsidR="00BA4694" w:rsidRDefault="00BA4694" w:rsidP="00BA4694">
      <w:pPr>
        <w:shd w:val="clear" w:color="auto" w:fill="FFFFFF"/>
        <w:autoSpaceDE w:val="0"/>
        <w:autoSpaceDN w:val="0"/>
        <w:adjustRightInd w:val="0"/>
        <w:spacing w:after="0" w:line="240" w:lineRule="auto"/>
        <w:ind w:left="-567"/>
        <w:jc w:val="both"/>
        <w:rPr>
          <w:sz w:val="28"/>
          <w:szCs w:val="28"/>
        </w:rPr>
      </w:pPr>
      <w:r>
        <w:rPr>
          <w:sz w:val="28"/>
          <w:szCs w:val="28"/>
        </w:rPr>
        <w:t>α</w:t>
      </w:r>
      <w:r w:rsidRPr="00C02E4E">
        <w:rPr>
          <w:sz w:val="28"/>
          <w:szCs w:val="28"/>
        </w:rPr>
        <w:t xml:space="preserve">. </w:t>
      </w:r>
      <w:r w:rsidRPr="00AB27CA">
        <w:rPr>
          <w:sz w:val="28"/>
          <w:szCs w:val="28"/>
        </w:rPr>
        <w:t xml:space="preserve">οι άνθρωποι είναι πλησιέστεροι εξελικτικά </w:t>
      </w:r>
      <w:r>
        <w:rPr>
          <w:sz w:val="28"/>
          <w:szCs w:val="28"/>
        </w:rPr>
        <w:t>στους χοίρους</w:t>
      </w:r>
      <w:r w:rsidRPr="00C02E4E">
        <w:rPr>
          <w:sz w:val="28"/>
          <w:szCs w:val="28"/>
        </w:rPr>
        <w:t xml:space="preserve"> </w:t>
      </w:r>
    </w:p>
    <w:p w14:paraId="4B6CEF10" w14:textId="77777777" w:rsidR="00BA4694" w:rsidRDefault="00BA4694" w:rsidP="00BA4694">
      <w:pPr>
        <w:shd w:val="clear" w:color="auto" w:fill="FFFFFF"/>
        <w:autoSpaceDE w:val="0"/>
        <w:autoSpaceDN w:val="0"/>
        <w:adjustRightInd w:val="0"/>
        <w:spacing w:after="0" w:line="240" w:lineRule="auto"/>
        <w:ind w:left="-567"/>
        <w:jc w:val="both"/>
        <w:rPr>
          <w:sz w:val="28"/>
          <w:szCs w:val="28"/>
        </w:rPr>
      </w:pPr>
      <w:r>
        <w:rPr>
          <w:sz w:val="28"/>
          <w:szCs w:val="28"/>
        </w:rPr>
        <w:t>β</w:t>
      </w:r>
      <w:r w:rsidRPr="00C02E4E">
        <w:rPr>
          <w:sz w:val="28"/>
          <w:szCs w:val="28"/>
        </w:rPr>
        <w:t xml:space="preserve">. </w:t>
      </w:r>
      <w:r w:rsidRPr="00AB27CA">
        <w:rPr>
          <w:sz w:val="28"/>
          <w:szCs w:val="28"/>
        </w:rPr>
        <w:t xml:space="preserve">οι άνθρωποι είναι πλησιέστεροι εξελικτικά </w:t>
      </w:r>
      <w:r>
        <w:rPr>
          <w:sz w:val="28"/>
          <w:szCs w:val="28"/>
        </w:rPr>
        <w:t>στους σκύλους</w:t>
      </w:r>
    </w:p>
    <w:p w14:paraId="2D1C2276" w14:textId="77777777" w:rsidR="00BA4694" w:rsidRDefault="00BA4694" w:rsidP="00BA4694">
      <w:pPr>
        <w:spacing w:after="0" w:line="240" w:lineRule="auto"/>
        <w:ind w:left="-567"/>
        <w:jc w:val="both"/>
        <w:rPr>
          <w:sz w:val="28"/>
          <w:szCs w:val="28"/>
        </w:rPr>
      </w:pPr>
      <w:r>
        <w:rPr>
          <w:sz w:val="28"/>
          <w:szCs w:val="28"/>
        </w:rPr>
        <w:t>γ</w:t>
      </w:r>
      <w:r w:rsidRPr="00C02E4E">
        <w:rPr>
          <w:sz w:val="28"/>
          <w:szCs w:val="28"/>
        </w:rPr>
        <w:t xml:space="preserve">. το κυτόχρωμα c συμμετέχει σε διαφορετική λειτουργία στους κροταλίες και </w:t>
      </w:r>
      <w:r>
        <w:rPr>
          <w:sz w:val="28"/>
          <w:szCs w:val="28"/>
        </w:rPr>
        <w:t xml:space="preserve">σε </w:t>
      </w:r>
      <w:r w:rsidRPr="00C02E4E">
        <w:rPr>
          <w:sz w:val="28"/>
          <w:szCs w:val="28"/>
        </w:rPr>
        <w:t>διαφορετική στα θηλαστικά</w:t>
      </w:r>
      <w:r>
        <w:rPr>
          <w:sz w:val="28"/>
          <w:szCs w:val="28"/>
        </w:rPr>
        <w:t>, αυ</w:t>
      </w:r>
      <w:r w:rsidRPr="00C02E4E">
        <w:rPr>
          <w:sz w:val="28"/>
          <w:szCs w:val="28"/>
        </w:rPr>
        <w:t xml:space="preserve">τό εξηγεί την διαφορά στον αριθμό των αμινοξέων. </w:t>
      </w:r>
    </w:p>
    <w:p w14:paraId="2B62E70E" w14:textId="77777777" w:rsidR="00EE1DF7" w:rsidRDefault="00BA4694" w:rsidP="00BA4694">
      <w:pPr>
        <w:tabs>
          <w:tab w:val="num" w:pos="360"/>
        </w:tabs>
        <w:spacing w:after="0" w:line="240" w:lineRule="auto"/>
        <w:ind w:left="-567"/>
        <w:jc w:val="both"/>
        <w:rPr>
          <w:sz w:val="28"/>
          <w:szCs w:val="28"/>
        </w:rPr>
      </w:pPr>
      <w:r>
        <w:rPr>
          <w:sz w:val="28"/>
          <w:szCs w:val="28"/>
        </w:rPr>
        <w:t>δ. οι άνθρωποι είναι πλησιέστεροι εξελικτικά στα άλογα</w:t>
      </w:r>
    </w:p>
    <w:p w14:paraId="0C46C3EE" w14:textId="45406016" w:rsidR="001C66EA" w:rsidRPr="001C66EA" w:rsidRDefault="00490610" w:rsidP="001C66EA">
      <w:pPr>
        <w:tabs>
          <w:tab w:val="num" w:pos="360"/>
        </w:tabs>
        <w:spacing w:after="0" w:line="240" w:lineRule="auto"/>
        <w:ind w:left="-567"/>
        <w:jc w:val="both"/>
        <w:rPr>
          <w:sz w:val="28"/>
          <w:szCs w:val="28"/>
        </w:rPr>
      </w:pPr>
      <w:r>
        <w:rPr>
          <w:b/>
          <w:sz w:val="28"/>
          <w:szCs w:val="28"/>
        </w:rPr>
        <w:t>Α</w:t>
      </w:r>
      <w:r w:rsidR="00420451">
        <w:rPr>
          <w:b/>
          <w:sz w:val="28"/>
          <w:szCs w:val="28"/>
        </w:rPr>
        <w:t>3</w:t>
      </w:r>
      <w:r w:rsidR="001C66EA">
        <w:rPr>
          <w:b/>
          <w:sz w:val="28"/>
          <w:szCs w:val="28"/>
        </w:rPr>
        <w:t>.</w:t>
      </w:r>
      <w:r w:rsidR="001C66EA" w:rsidRPr="001C66EA">
        <w:rPr>
          <w:sz w:val="28"/>
          <w:szCs w:val="28"/>
        </w:rPr>
        <w:t xml:space="preserve"> Η ινσουλίνη: </w:t>
      </w:r>
    </w:p>
    <w:p w14:paraId="11D72BA6" w14:textId="77777777" w:rsidR="001C66EA" w:rsidRPr="001C66EA" w:rsidRDefault="001C66EA" w:rsidP="001C66EA">
      <w:pPr>
        <w:tabs>
          <w:tab w:val="num" w:pos="360"/>
        </w:tabs>
        <w:spacing w:after="0" w:line="240" w:lineRule="auto"/>
        <w:ind w:left="-567"/>
        <w:jc w:val="both"/>
        <w:rPr>
          <w:sz w:val="28"/>
          <w:szCs w:val="28"/>
        </w:rPr>
      </w:pPr>
      <w:r w:rsidRPr="001C66EA">
        <w:rPr>
          <w:sz w:val="28"/>
          <w:szCs w:val="28"/>
        </w:rPr>
        <w:t xml:space="preserve">α. είναι μια σύνθετη </w:t>
      </w:r>
      <w:r w:rsidR="00FC6BF1" w:rsidRPr="001C66EA">
        <w:rPr>
          <w:sz w:val="28"/>
          <w:szCs w:val="28"/>
        </w:rPr>
        <w:t>πρωτεΐνη</w:t>
      </w:r>
      <w:r w:rsidRPr="001C66EA">
        <w:rPr>
          <w:sz w:val="28"/>
          <w:szCs w:val="28"/>
        </w:rPr>
        <w:t xml:space="preserve">, της οποίας τα Α και Β πεπτίδια κωδικοποιούνται από διαφορετικό γονίδιο. </w:t>
      </w:r>
    </w:p>
    <w:p w14:paraId="06B23CE6" w14:textId="77777777" w:rsidR="001C66EA" w:rsidRPr="001C66EA" w:rsidRDefault="001C66EA" w:rsidP="001C66EA">
      <w:pPr>
        <w:tabs>
          <w:tab w:val="num" w:pos="360"/>
        </w:tabs>
        <w:spacing w:after="0" w:line="240" w:lineRule="auto"/>
        <w:ind w:left="-567"/>
        <w:jc w:val="both"/>
        <w:rPr>
          <w:sz w:val="28"/>
          <w:szCs w:val="28"/>
        </w:rPr>
      </w:pPr>
      <w:r w:rsidRPr="001C66EA">
        <w:rPr>
          <w:sz w:val="28"/>
          <w:szCs w:val="28"/>
        </w:rPr>
        <w:t xml:space="preserve">β. κωδικοποιείται από ένα γονίδιο που υπάρχει σε όλα τα σωματικά κύτταρα του ανθρώπου. </w:t>
      </w:r>
    </w:p>
    <w:p w14:paraId="7ED702DE" w14:textId="77777777" w:rsidR="001C66EA" w:rsidRPr="001C66EA" w:rsidRDefault="001C66EA" w:rsidP="001C66EA">
      <w:pPr>
        <w:tabs>
          <w:tab w:val="num" w:pos="360"/>
        </w:tabs>
        <w:spacing w:after="0" w:line="240" w:lineRule="auto"/>
        <w:ind w:left="-567"/>
        <w:jc w:val="both"/>
        <w:rPr>
          <w:sz w:val="28"/>
          <w:szCs w:val="28"/>
        </w:rPr>
      </w:pPr>
      <w:r w:rsidRPr="001C66EA">
        <w:rPr>
          <w:sz w:val="28"/>
          <w:szCs w:val="28"/>
        </w:rPr>
        <w:t xml:space="preserve">γ. στον άνθρωπο και στα βοοειδή κωδικοποιείται από γονίδια που έχουν ταυτόσημη αλληλουχία βάσεων. </w:t>
      </w:r>
    </w:p>
    <w:p w14:paraId="1995EB26" w14:textId="77777777" w:rsidR="001C66EA" w:rsidRDefault="001C66EA" w:rsidP="001C66EA">
      <w:pPr>
        <w:tabs>
          <w:tab w:val="num" w:pos="360"/>
        </w:tabs>
        <w:spacing w:after="0" w:line="240" w:lineRule="auto"/>
        <w:ind w:left="-567"/>
        <w:jc w:val="both"/>
        <w:rPr>
          <w:sz w:val="28"/>
          <w:szCs w:val="28"/>
        </w:rPr>
      </w:pPr>
      <w:r w:rsidRPr="001C66EA">
        <w:rPr>
          <w:sz w:val="28"/>
          <w:szCs w:val="28"/>
        </w:rPr>
        <w:t>δ. μπορεί να παραχθεί μετά από ενσωμάτωση του ασυνεχούς ανθρώπινου γονιδίου στο βακτηριακό DNA.</w:t>
      </w:r>
    </w:p>
    <w:p w14:paraId="276AC4E2" w14:textId="5C2A2B98" w:rsidR="003A41DB" w:rsidRPr="003A41DB" w:rsidRDefault="003A41DB" w:rsidP="003A41DB">
      <w:pPr>
        <w:tabs>
          <w:tab w:val="num" w:pos="360"/>
        </w:tabs>
        <w:spacing w:after="0" w:line="240" w:lineRule="auto"/>
        <w:ind w:left="-567"/>
        <w:jc w:val="both"/>
        <w:rPr>
          <w:sz w:val="28"/>
          <w:szCs w:val="28"/>
        </w:rPr>
      </w:pPr>
      <w:r>
        <w:rPr>
          <w:b/>
          <w:sz w:val="28"/>
          <w:szCs w:val="28"/>
        </w:rPr>
        <w:t>Α</w:t>
      </w:r>
      <w:r w:rsidR="00420451">
        <w:rPr>
          <w:b/>
          <w:sz w:val="28"/>
          <w:szCs w:val="28"/>
        </w:rPr>
        <w:t>4</w:t>
      </w:r>
      <w:r>
        <w:rPr>
          <w:b/>
          <w:sz w:val="28"/>
          <w:szCs w:val="28"/>
        </w:rPr>
        <w:t xml:space="preserve">. </w:t>
      </w:r>
      <w:r w:rsidRPr="003A41DB">
        <w:rPr>
          <w:sz w:val="28"/>
          <w:szCs w:val="28"/>
        </w:rPr>
        <w:t xml:space="preserve">Η ζύμωση: </w:t>
      </w:r>
    </w:p>
    <w:p w14:paraId="460FCECB" w14:textId="77777777" w:rsidR="003A41DB" w:rsidRPr="003A41DB" w:rsidRDefault="003A41DB" w:rsidP="003A41DB">
      <w:pPr>
        <w:tabs>
          <w:tab w:val="num" w:pos="360"/>
        </w:tabs>
        <w:spacing w:after="0" w:line="240" w:lineRule="auto"/>
        <w:ind w:left="-567"/>
        <w:jc w:val="both"/>
        <w:rPr>
          <w:sz w:val="28"/>
          <w:szCs w:val="28"/>
        </w:rPr>
      </w:pPr>
      <w:r w:rsidRPr="003A41DB">
        <w:rPr>
          <w:sz w:val="28"/>
          <w:szCs w:val="28"/>
        </w:rPr>
        <w:t xml:space="preserve">α. αποτελεί μια αυστηρά αναερόβια διαδικασία. </w:t>
      </w:r>
    </w:p>
    <w:p w14:paraId="677D2087" w14:textId="77777777" w:rsidR="003A41DB" w:rsidRPr="003A41DB" w:rsidRDefault="003A41DB" w:rsidP="003A41DB">
      <w:pPr>
        <w:tabs>
          <w:tab w:val="num" w:pos="360"/>
        </w:tabs>
        <w:spacing w:after="0" w:line="240" w:lineRule="auto"/>
        <w:ind w:left="-567"/>
        <w:jc w:val="both"/>
        <w:rPr>
          <w:sz w:val="28"/>
          <w:szCs w:val="28"/>
        </w:rPr>
      </w:pPr>
      <w:r w:rsidRPr="003A41DB">
        <w:rPr>
          <w:sz w:val="28"/>
          <w:szCs w:val="28"/>
        </w:rPr>
        <w:t xml:space="preserve">β. γίνεται σε καλλιέργειες με στερεό θρεπτικό υπόστρωμα. </w:t>
      </w:r>
    </w:p>
    <w:p w14:paraId="4655D2A1" w14:textId="77777777" w:rsidR="003A41DB" w:rsidRPr="003A41DB" w:rsidRDefault="003A41DB" w:rsidP="003A41DB">
      <w:pPr>
        <w:tabs>
          <w:tab w:val="num" w:pos="360"/>
        </w:tabs>
        <w:spacing w:after="0" w:line="240" w:lineRule="auto"/>
        <w:ind w:left="-567"/>
        <w:jc w:val="both"/>
        <w:rPr>
          <w:sz w:val="28"/>
          <w:szCs w:val="28"/>
        </w:rPr>
      </w:pPr>
      <w:r w:rsidRPr="003A41DB">
        <w:rPr>
          <w:sz w:val="28"/>
          <w:szCs w:val="28"/>
        </w:rPr>
        <w:t xml:space="preserve">γ. γίνεται μόνο σε εργαστηριακή κλίμακα. </w:t>
      </w:r>
    </w:p>
    <w:p w14:paraId="657E406E" w14:textId="77777777" w:rsidR="003A41DB" w:rsidRDefault="003A41DB" w:rsidP="003A41DB">
      <w:pPr>
        <w:tabs>
          <w:tab w:val="num" w:pos="360"/>
        </w:tabs>
        <w:spacing w:after="0" w:line="240" w:lineRule="auto"/>
        <w:ind w:left="-567"/>
        <w:jc w:val="both"/>
        <w:rPr>
          <w:sz w:val="28"/>
          <w:szCs w:val="28"/>
        </w:rPr>
      </w:pPr>
      <w:r w:rsidRPr="003A41DB">
        <w:rPr>
          <w:sz w:val="28"/>
          <w:szCs w:val="28"/>
        </w:rPr>
        <w:t>δ. γίνεται στους βιοαντιδραστήρε</w:t>
      </w:r>
      <w:r>
        <w:rPr>
          <w:sz w:val="28"/>
          <w:szCs w:val="28"/>
        </w:rPr>
        <w:t>ς</w:t>
      </w:r>
    </w:p>
    <w:p w14:paraId="7BE0D44F" w14:textId="5D4AB2F3" w:rsidR="00B70EAE" w:rsidRPr="00B70EAE" w:rsidRDefault="006470FD" w:rsidP="00B70EAE">
      <w:pPr>
        <w:tabs>
          <w:tab w:val="num" w:pos="360"/>
        </w:tabs>
        <w:spacing w:after="0" w:line="240" w:lineRule="auto"/>
        <w:ind w:left="-567"/>
        <w:jc w:val="both"/>
        <w:rPr>
          <w:sz w:val="28"/>
          <w:szCs w:val="28"/>
        </w:rPr>
      </w:pPr>
      <w:r>
        <w:rPr>
          <w:b/>
          <w:sz w:val="28"/>
          <w:szCs w:val="28"/>
        </w:rPr>
        <w:t>Α</w:t>
      </w:r>
      <w:r w:rsidR="00420451">
        <w:rPr>
          <w:b/>
          <w:sz w:val="28"/>
          <w:szCs w:val="28"/>
        </w:rPr>
        <w:t>5</w:t>
      </w:r>
      <w:r>
        <w:rPr>
          <w:b/>
          <w:sz w:val="28"/>
          <w:szCs w:val="28"/>
        </w:rPr>
        <w:t xml:space="preserve">. </w:t>
      </w:r>
      <w:r w:rsidR="00B70EAE" w:rsidRPr="00B70EAE">
        <w:rPr>
          <w:sz w:val="28"/>
          <w:szCs w:val="28"/>
        </w:rPr>
        <w:t>Ένα γονίδιο ανθρώπινης φαρμακευτικής πρωτεΐνης εκφράζεται στο γάλα του</w:t>
      </w:r>
      <w:r w:rsidR="00B70EAE">
        <w:rPr>
          <w:sz w:val="28"/>
          <w:szCs w:val="28"/>
        </w:rPr>
        <w:t xml:space="preserve"> </w:t>
      </w:r>
      <w:r w:rsidR="00B70EAE" w:rsidRPr="00B70EAE">
        <w:rPr>
          <w:sz w:val="28"/>
          <w:szCs w:val="28"/>
        </w:rPr>
        <w:t>διαγονιδιακού ζώου επειδή:</w:t>
      </w:r>
    </w:p>
    <w:p w14:paraId="7B3DE085" w14:textId="77777777" w:rsidR="00B70EAE" w:rsidRPr="00B70EAE" w:rsidRDefault="00B70EAE" w:rsidP="00B70EAE">
      <w:pPr>
        <w:tabs>
          <w:tab w:val="num" w:pos="360"/>
        </w:tabs>
        <w:spacing w:after="0" w:line="240" w:lineRule="auto"/>
        <w:ind w:left="-567"/>
        <w:jc w:val="both"/>
        <w:rPr>
          <w:sz w:val="28"/>
          <w:szCs w:val="28"/>
        </w:rPr>
      </w:pPr>
      <w:r w:rsidRPr="00B70EAE">
        <w:rPr>
          <w:sz w:val="28"/>
          <w:szCs w:val="28"/>
        </w:rPr>
        <w:t>α. μόνο τα μαστικά κύτταρα του ζώου έχουν το ανθρώπινο γονίδιο</w:t>
      </w:r>
    </w:p>
    <w:p w14:paraId="6801BCDC" w14:textId="1925A4DD" w:rsidR="00B70EAE" w:rsidRPr="00B70EAE" w:rsidRDefault="00B70EAE" w:rsidP="00B70EAE">
      <w:pPr>
        <w:tabs>
          <w:tab w:val="num" w:pos="360"/>
        </w:tabs>
        <w:spacing w:after="0" w:line="240" w:lineRule="auto"/>
        <w:ind w:left="-567"/>
        <w:jc w:val="both"/>
        <w:rPr>
          <w:sz w:val="28"/>
          <w:szCs w:val="28"/>
        </w:rPr>
      </w:pPr>
      <w:r w:rsidRPr="00B70EAE">
        <w:rPr>
          <w:sz w:val="28"/>
          <w:szCs w:val="28"/>
        </w:rPr>
        <w:lastRenderedPageBreak/>
        <w:t>β. όλα τα κύτταρα του ζώου έχουν το ανθρώπινο γονίδιο και κατά συνέπεια</w:t>
      </w:r>
      <w:r>
        <w:rPr>
          <w:sz w:val="28"/>
          <w:szCs w:val="28"/>
        </w:rPr>
        <w:t xml:space="preserve"> </w:t>
      </w:r>
      <w:r w:rsidRPr="00B70EAE">
        <w:rPr>
          <w:sz w:val="28"/>
          <w:szCs w:val="28"/>
        </w:rPr>
        <w:t>εκφράζεται σε όλους τους ιστούς του, άρα και στο γάλα</w:t>
      </w:r>
    </w:p>
    <w:p w14:paraId="18E6D9C9" w14:textId="32F31507" w:rsidR="00B70EAE" w:rsidRPr="00B70EAE" w:rsidRDefault="00B70EAE" w:rsidP="00B70EAE">
      <w:pPr>
        <w:tabs>
          <w:tab w:val="num" w:pos="360"/>
        </w:tabs>
        <w:spacing w:after="0" w:line="240" w:lineRule="auto"/>
        <w:ind w:left="-567"/>
        <w:jc w:val="both"/>
        <w:rPr>
          <w:sz w:val="28"/>
          <w:szCs w:val="28"/>
        </w:rPr>
      </w:pPr>
      <w:r w:rsidRPr="00B70EAE">
        <w:rPr>
          <w:sz w:val="28"/>
          <w:szCs w:val="28"/>
        </w:rPr>
        <w:t>γ. όλα τα κύτταρα του ζώου έχουν το ανθρώπινο γονίδιο, αλλά μόνο οι μαστικοί</w:t>
      </w:r>
      <w:r>
        <w:rPr>
          <w:sz w:val="28"/>
          <w:szCs w:val="28"/>
        </w:rPr>
        <w:t xml:space="preserve"> </w:t>
      </w:r>
      <w:r w:rsidRPr="00B70EAE">
        <w:rPr>
          <w:sz w:val="28"/>
          <w:szCs w:val="28"/>
        </w:rPr>
        <w:t>αδένες έχουν τον κατάλληλο συνδυασμό μεταγραφικών παραγόντων για να</w:t>
      </w:r>
      <w:r>
        <w:rPr>
          <w:sz w:val="28"/>
          <w:szCs w:val="28"/>
        </w:rPr>
        <w:t xml:space="preserve"> </w:t>
      </w:r>
      <w:r w:rsidRPr="00B70EAE">
        <w:rPr>
          <w:sz w:val="28"/>
          <w:szCs w:val="28"/>
        </w:rPr>
        <w:t>ξεκινήσει η μεταγραφή του γονιδίου</w:t>
      </w:r>
    </w:p>
    <w:p w14:paraId="2160AF82" w14:textId="77777777" w:rsidR="00B70EAE" w:rsidRDefault="00B70EAE" w:rsidP="00B70EAE">
      <w:pPr>
        <w:tabs>
          <w:tab w:val="num" w:pos="360"/>
        </w:tabs>
        <w:spacing w:after="0" w:line="240" w:lineRule="auto"/>
        <w:ind w:left="-567"/>
        <w:jc w:val="both"/>
        <w:rPr>
          <w:sz w:val="28"/>
          <w:szCs w:val="28"/>
        </w:rPr>
      </w:pPr>
      <w:r w:rsidRPr="00B70EAE">
        <w:rPr>
          <w:sz w:val="28"/>
          <w:szCs w:val="28"/>
        </w:rPr>
        <w:t xml:space="preserve">δ. η μικροέγχυση πραγματοποιείται στους μαστικούς αδένες </w:t>
      </w:r>
    </w:p>
    <w:p w14:paraId="2182DE8E" w14:textId="77777777" w:rsidR="00B70EAE" w:rsidRDefault="00B70EAE" w:rsidP="00B70EAE">
      <w:pPr>
        <w:tabs>
          <w:tab w:val="num" w:pos="360"/>
        </w:tabs>
        <w:spacing w:after="0" w:line="240" w:lineRule="auto"/>
        <w:ind w:left="-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20451">
        <w:rPr>
          <w:sz w:val="28"/>
          <w:szCs w:val="28"/>
        </w:rPr>
        <w:t>(Μ.25)</w:t>
      </w:r>
    </w:p>
    <w:p w14:paraId="1C18EC6B" w14:textId="34A0C361" w:rsidR="00EF6B6F" w:rsidRDefault="00EF6B6F" w:rsidP="00B70EAE">
      <w:pPr>
        <w:tabs>
          <w:tab w:val="num" w:pos="360"/>
        </w:tabs>
        <w:spacing w:after="0" w:line="240" w:lineRule="auto"/>
        <w:ind w:left="-567"/>
        <w:jc w:val="both"/>
        <w:rPr>
          <w:b/>
          <w:sz w:val="28"/>
          <w:szCs w:val="28"/>
        </w:rPr>
      </w:pPr>
      <w:r>
        <w:rPr>
          <w:b/>
          <w:sz w:val="28"/>
          <w:szCs w:val="28"/>
        </w:rPr>
        <w:t>ΘΕΜΑ Β</w:t>
      </w:r>
    </w:p>
    <w:p w14:paraId="0332944D" w14:textId="75BEC1E1" w:rsidR="001E6BB1" w:rsidRDefault="001E6BB1" w:rsidP="000F46B3">
      <w:pPr>
        <w:spacing w:after="0" w:line="240" w:lineRule="auto"/>
        <w:ind w:left="-567" w:right="-1"/>
        <w:jc w:val="both"/>
        <w:rPr>
          <w:rFonts w:eastAsia="Times New Roman" w:cs="Times New Roman"/>
          <w:color w:val="000000"/>
          <w:sz w:val="28"/>
          <w:szCs w:val="28"/>
          <w:lang w:eastAsia="el-GR"/>
        </w:rPr>
      </w:pPr>
      <w:r>
        <w:rPr>
          <w:rFonts w:ascii="Calibri" w:hAnsi="Calibri"/>
          <w:b/>
          <w:sz w:val="28"/>
          <w:szCs w:val="28"/>
        </w:rPr>
        <w:t>Β</w:t>
      </w:r>
      <w:r w:rsidR="00F55E63">
        <w:rPr>
          <w:rFonts w:ascii="Calibri" w:hAnsi="Calibri"/>
          <w:b/>
          <w:sz w:val="28"/>
          <w:szCs w:val="28"/>
        </w:rPr>
        <w:t>1</w:t>
      </w:r>
      <w:r w:rsidRPr="00032DFB">
        <w:rPr>
          <w:rFonts w:ascii="Calibri" w:hAnsi="Calibri"/>
          <w:b/>
          <w:sz w:val="28"/>
          <w:szCs w:val="28"/>
        </w:rPr>
        <w:t>.</w:t>
      </w:r>
      <w:r w:rsidR="0033447F">
        <w:rPr>
          <w:rFonts w:ascii="Calibri" w:hAnsi="Calibri"/>
          <w:b/>
          <w:sz w:val="28"/>
          <w:szCs w:val="28"/>
        </w:rPr>
        <w:t xml:space="preserve"> </w:t>
      </w:r>
      <w:r>
        <w:rPr>
          <w:rFonts w:eastAsia="Times New Roman" w:cs="Times New Roman"/>
          <w:color w:val="000000"/>
          <w:sz w:val="28"/>
          <w:szCs w:val="28"/>
          <w:lang w:eastAsia="el-GR"/>
        </w:rPr>
        <w:t>Να περιγράψετε τα βήματα της γονιδιακής θεραπείας  για την ασθένεια της κληρονομικής ανοσοανεπάρκειας.</w:t>
      </w:r>
      <w:r>
        <w:rPr>
          <w:rFonts w:eastAsia="Times New Roman" w:cs="Times New Roman"/>
          <w:color w:val="000000"/>
          <w:sz w:val="28"/>
          <w:szCs w:val="28"/>
          <w:lang w:eastAsia="el-GR"/>
        </w:rPr>
        <w:tab/>
      </w:r>
      <w:r>
        <w:rPr>
          <w:rFonts w:eastAsia="Times New Roman" w:cs="Times New Roman"/>
          <w:color w:val="000000"/>
          <w:sz w:val="28"/>
          <w:szCs w:val="28"/>
          <w:lang w:eastAsia="el-GR"/>
        </w:rPr>
        <w:tab/>
      </w:r>
      <w:r w:rsidR="00EA6B7A">
        <w:rPr>
          <w:rFonts w:eastAsia="Times New Roman" w:cs="Times New Roman"/>
          <w:color w:val="000000"/>
          <w:sz w:val="28"/>
          <w:szCs w:val="28"/>
          <w:lang w:eastAsia="el-GR"/>
        </w:rPr>
        <w:tab/>
      </w:r>
      <w:r w:rsidR="00EA6B7A">
        <w:rPr>
          <w:rFonts w:eastAsia="Times New Roman" w:cs="Times New Roman"/>
          <w:color w:val="000000"/>
          <w:sz w:val="28"/>
          <w:szCs w:val="28"/>
          <w:lang w:eastAsia="el-GR"/>
        </w:rPr>
        <w:tab/>
      </w:r>
      <w:r w:rsidR="00EA6B7A">
        <w:rPr>
          <w:rFonts w:eastAsia="Times New Roman" w:cs="Times New Roman"/>
          <w:color w:val="000000"/>
          <w:sz w:val="28"/>
          <w:szCs w:val="28"/>
          <w:lang w:eastAsia="el-GR"/>
        </w:rPr>
        <w:tab/>
      </w:r>
      <w:r w:rsidR="00EA6B7A">
        <w:rPr>
          <w:rFonts w:eastAsia="Times New Roman" w:cs="Times New Roman"/>
          <w:color w:val="000000"/>
          <w:sz w:val="28"/>
          <w:szCs w:val="28"/>
          <w:lang w:eastAsia="el-GR"/>
        </w:rPr>
        <w:tab/>
      </w:r>
      <w:r w:rsidR="00EA6B7A">
        <w:rPr>
          <w:rFonts w:eastAsia="Times New Roman" w:cs="Times New Roman"/>
          <w:color w:val="000000"/>
          <w:sz w:val="28"/>
          <w:szCs w:val="28"/>
          <w:lang w:eastAsia="el-GR"/>
        </w:rPr>
        <w:tab/>
      </w:r>
      <w:r>
        <w:rPr>
          <w:rFonts w:eastAsia="Times New Roman" w:cs="Times New Roman"/>
          <w:color w:val="000000"/>
          <w:sz w:val="28"/>
          <w:szCs w:val="28"/>
          <w:lang w:eastAsia="el-GR"/>
        </w:rPr>
        <w:t>(Μ.</w:t>
      </w:r>
      <w:r w:rsidR="00420451">
        <w:rPr>
          <w:rFonts w:eastAsia="Times New Roman" w:cs="Times New Roman"/>
          <w:color w:val="000000"/>
          <w:sz w:val="28"/>
          <w:szCs w:val="28"/>
          <w:lang w:eastAsia="el-GR"/>
        </w:rPr>
        <w:t>8</w:t>
      </w:r>
      <w:r>
        <w:rPr>
          <w:rFonts w:eastAsia="Times New Roman" w:cs="Times New Roman"/>
          <w:color w:val="000000"/>
          <w:sz w:val="28"/>
          <w:szCs w:val="28"/>
          <w:lang w:eastAsia="el-GR"/>
        </w:rPr>
        <w:t>)</w:t>
      </w:r>
    </w:p>
    <w:p w14:paraId="466FEFC4" w14:textId="77777777" w:rsidR="00A87CDB" w:rsidRPr="0033447F" w:rsidRDefault="00BA404E" w:rsidP="000F46B3">
      <w:pPr>
        <w:spacing w:after="0" w:line="240" w:lineRule="auto"/>
        <w:ind w:left="-567" w:right="-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98920AC" w14:textId="558F9C5A" w:rsidR="009D7F46" w:rsidRDefault="00285291" w:rsidP="009D7F46">
      <w:pPr>
        <w:spacing w:after="0" w:line="240" w:lineRule="auto"/>
        <w:ind w:left="-567" w:right="-1"/>
        <w:jc w:val="both"/>
        <w:rPr>
          <w:sz w:val="28"/>
          <w:szCs w:val="28"/>
        </w:rPr>
      </w:pPr>
      <w:r>
        <w:rPr>
          <w:b/>
          <w:sz w:val="28"/>
          <w:szCs w:val="28"/>
        </w:rPr>
        <w:t>Β</w:t>
      </w:r>
      <w:r w:rsidR="00140B5E">
        <w:rPr>
          <w:b/>
          <w:sz w:val="28"/>
          <w:szCs w:val="28"/>
        </w:rPr>
        <w:t>2</w:t>
      </w:r>
      <w:r>
        <w:rPr>
          <w:b/>
          <w:sz w:val="28"/>
          <w:szCs w:val="28"/>
        </w:rPr>
        <w:t xml:space="preserve">. </w:t>
      </w:r>
      <w:r w:rsidR="009D7F46">
        <w:rPr>
          <w:sz w:val="28"/>
          <w:szCs w:val="28"/>
        </w:rPr>
        <w:t xml:space="preserve">Παρακάτω απεικονίζεται η αλληλουχία του γονιδίου του </w:t>
      </w:r>
      <w:r w:rsidR="009D7F46">
        <w:rPr>
          <w:sz w:val="28"/>
          <w:szCs w:val="28"/>
          <w:lang w:val="en-US"/>
        </w:rPr>
        <w:t>tRNA</w:t>
      </w:r>
      <w:r w:rsidR="009D7F46" w:rsidRPr="00515806">
        <w:rPr>
          <w:sz w:val="28"/>
          <w:szCs w:val="28"/>
        </w:rPr>
        <w:t xml:space="preserve"> </w:t>
      </w:r>
      <w:r w:rsidR="009D7F46">
        <w:rPr>
          <w:sz w:val="28"/>
          <w:szCs w:val="28"/>
        </w:rPr>
        <w:t>που περιλαμβάνει το αντικωδικόνιο για την μεθειονίνη.</w:t>
      </w:r>
    </w:p>
    <w:p w14:paraId="5CB72832" w14:textId="77777777" w:rsidR="00285291" w:rsidRDefault="003A3DFF" w:rsidP="00FA4BA6">
      <w:pPr>
        <w:spacing w:after="0" w:line="240" w:lineRule="auto"/>
        <w:ind w:left="-567" w:right="-1"/>
        <w:jc w:val="center"/>
        <w:rPr>
          <w:b/>
          <w:sz w:val="28"/>
          <w:szCs w:val="28"/>
        </w:rPr>
      </w:pPr>
      <w:r>
        <w:rPr>
          <w:noProof/>
          <w:lang w:eastAsia="el-GR"/>
        </w:rPr>
        <w:drawing>
          <wp:inline distT="0" distB="0" distL="0" distR="0" wp14:anchorId="148564CB" wp14:editId="44FCF3AD">
            <wp:extent cx="3692545" cy="1935895"/>
            <wp:effectExtent l="0" t="0" r="3175"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7537" cy="1969968"/>
                    </a:xfrm>
                    <a:prstGeom prst="rect">
                      <a:avLst/>
                    </a:prstGeom>
                  </pic:spPr>
                </pic:pic>
              </a:graphicData>
            </a:graphic>
          </wp:inline>
        </w:drawing>
      </w:r>
    </w:p>
    <w:p w14:paraId="798DEB77" w14:textId="4AA2794C" w:rsidR="00F55E63" w:rsidRDefault="00285291" w:rsidP="000F46B3">
      <w:pPr>
        <w:spacing w:after="0" w:line="240" w:lineRule="auto"/>
        <w:ind w:left="-567" w:right="-1"/>
        <w:jc w:val="both"/>
        <w:rPr>
          <w:sz w:val="28"/>
          <w:szCs w:val="28"/>
        </w:rPr>
      </w:pPr>
      <w:r>
        <w:rPr>
          <w:sz w:val="28"/>
          <w:szCs w:val="28"/>
        </w:rPr>
        <w:t>α. Να προσδιορίσετε τα 5΄και 3΄άκρα</w:t>
      </w:r>
      <w:r w:rsidR="00F55E63">
        <w:rPr>
          <w:sz w:val="28"/>
          <w:szCs w:val="28"/>
        </w:rPr>
        <w:t xml:space="preserve"> </w:t>
      </w:r>
      <w:r w:rsidR="00420451">
        <w:rPr>
          <w:sz w:val="28"/>
          <w:szCs w:val="28"/>
        </w:rPr>
        <w:t xml:space="preserve">της αλληλουχίας </w:t>
      </w:r>
      <w:r w:rsidR="00F55E63">
        <w:rPr>
          <w:sz w:val="28"/>
          <w:szCs w:val="28"/>
        </w:rPr>
        <w:t>και να αιτιολογήστε την απάντηση σας.</w:t>
      </w:r>
      <w:r w:rsidR="00420451">
        <w:rPr>
          <w:sz w:val="28"/>
          <w:szCs w:val="28"/>
        </w:rPr>
        <w:tab/>
      </w:r>
      <w:r w:rsidR="00420451">
        <w:rPr>
          <w:sz w:val="28"/>
          <w:szCs w:val="28"/>
        </w:rPr>
        <w:tab/>
      </w:r>
      <w:r w:rsidR="00420451">
        <w:rPr>
          <w:sz w:val="28"/>
          <w:szCs w:val="28"/>
        </w:rPr>
        <w:tab/>
      </w:r>
      <w:r w:rsidR="00420451">
        <w:rPr>
          <w:sz w:val="28"/>
          <w:szCs w:val="28"/>
        </w:rPr>
        <w:tab/>
      </w:r>
      <w:r w:rsidR="00420451">
        <w:rPr>
          <w:sz w:val="28"/>
          <w:szCs w:val="28"/>
        </w:rPr>
        <w:tab/>
      </w:r>
      <w:r w:rsidR="00420451">
        <w:rPr>
          <w:sz w:val="28"/>
          <w:szCs w:val="28"/>
        </w:rPr>
        <w:tab/>
      </w:r>
      <w:r w:rsidR="00420451">
        <w:rPr>
          <w:sz w:val="28"/>
          <w:szCs w:val="28"/>
        </w:rPr>
        <w:tab/>
      </w:r>
      <w:r w:rsidR="00420451">
        <w:rPr>
          <w:sz w:val="28"/>
          <w:szCs w:val="28"/>
        </w:rPr>
        <w:tab/>
      </w:r>
      <w:r w:rsidR="00420451">
        <w:rPr>
          <w:sz w:val="28"/>
          <w:szCs w:val="28"/>
        </w:rPr>
        <w:tab/>
      </w:r>
      <w:r w:rsidR="00420451">
        <w:rPr>
          <w:sz w:val="28"/>
          <w:szCs w:val="28"/>
        </w:rPr>
        <w:tab/>
      </w:r>
      <w:r w:rsidR="00F55E63">
        <w:rPr>
          <w:sz w:val="28"/>
          <w:szCs w:val="28"/>
        </w:rPr>
        <w:t>(Μ.</w:t>
      </w:r>
      <w:r w:rsidR="009055E6">
        <w:rPr>
          <w:sz w:val="28"/>
          <w:szCs w:val="28"/>
        </w:rPr>
        <w:t>4</w:t>
      </w:r>
      <w:r w:rsidR="00F55E63">
        <w:rPr>
          <w:sz w:val="28"/>
          <w:szCs w:val="28"/>
        </w:rPr>
        <w:t>)</w:t>
      </w:r>
    </w:p>
    <w:p w14:paraId="548F243F" w14:textId="77777777" w:rsidR="002348D7" w:rsidRDefault="00285291" w:rsidP="000F46B3">
      <w:pPr>
        <w:spacing w:after="0" w:line="240" w:lineRule="auto"/>
        <w:ind w:left="-567" w:right="-1"/>
        <w:jc w:val="both"/>
        <w:rPr>
          <w:sz w:val="28"/>
          <w:szCs w:val="28"/>
        </w:rPr>
      </w:pPr>
      <w:r>
        <w:rPr>
          <w:sz w:val="28"/>
          <w:szCs w:val="28"/>
        </w:rPr>
        <w:t xml:space="preserve">β. Να υποδείξετε σε ποια τμήματα </w:t>
      </w:r>
      <w:r w:rsidR="002348D7">
        <w:rPr>
          <w:sz w:val="28"/>
          <w:szCs w:val="28"/>
        </w:rPr>
        <w:t>(</w:t>
      </w:r>
      <w:r>
        <w:rPr>
          <w:sz w:val="28"/>
          <w:szCs w:val="28"/>
        </w:rPr>
        <w:t>Α,Β, Γ και Δ</w:t>
      </w:r>
      <w:r w:rsidR="002348D7">
        <w:rPr>
          <w:sz w:val="28"/>
          <w:szCs w:val="28"/>
        </w:rPr>
        <w:t>)</w:t>
      </w:r>
      <w:r>
        <w:rPr>
          <w:sz w:val="28"/>
          <w:szCs w:val="28"/>
        </w:rPr>
        <w:t xml:space="preserve"> γίνεται συνεχής και σε ποια ασυνεχής σύνθεση. </w:t>
      </w:r>
      <w:r w:rsidR="002348D7">
        <w:rPr>
          <w:sz w:val="28"/>
          <w:szCs w:val="28"/>
        </w:rPr>
        <w:t>Να μην αιτιολογήστε την απάντηση σας.</w:t>
      </w:r>
      <w:r w:rsidR="002348D7">
        <w:rPr>
          <w:sz w:val="28"/>
          <w:szCs w:val="28"/>
        </w:rPr>
        <w:tab/>
      </w:r>
      <w:r w:rsidR="00BA404E">
        <w:rPr>
          <w:sz w:val="28"/>
          <w:szCs w:val="28"/>
        </w:rPr>
        <w:tab/>
      </w:r>
      <w:r w:rsidR="00BA404E">
        <w:rPr>
          <w:sz w:val="28"/>
          <w:szCs w:val="28"/>
        </w:rPr>
        <w:tab/>
      </w:r>
      <w:r w:rsidR="002348D7">
        <w:rPr>
          <w:sz w:val="28"/>
          <w:szCs w:val="28"/>
        </w:rPr>
        <w:t>(Μ.2)</w:t>
      </w:r>
    </w:p>
    <w:p w14:paraId="126E7402" w14:textId="77777777" w:rsidR="001B71AF" w:rsidRDefault="001B71AF" w:rsidP="000F46B3">
      <w:pPr>
        <w:spacing w:after="0" w:line="240" w:lineRule="auto"/>
        <w:ind w:left="-567" w:right="-1"/>
        <w:jc w:val="both"/>
        <w:rPr>
          <w:b/>
          <w:sz w:val="28"/>
          <w:szCs w:val="28"/>
        </w:rPr>
      </w:pPr>
    </w:p>
    <w:p w14:paraId="32653284" w14:textId="18B9A87F" w:rsidR="00C07CE1" w:rsidRDefault="00C07CE1" w:rsidP="000F46B3">
      <w:pPr>
        <w:spacing w:after="0" w:line="240" w:lineRule="auto"/>
        <w:ind w:left="-567" w:right="-1"/>
        <w:jc w:val="both"/>
        <w:rPr>
          <w:sz w:val="28"/>
          <w:szCs w:val="28"/>
        </w:rPr>
      </w:pPr>
      <w:r>
        <w:rPr>
          <w:b/>
          <w:sz w:val="28"/>
          <w:szCs w:val="28"/>
        </w:rPr>
        <w:t>Β</w:t>
      </w:r>
      <w:r w:rsidR="00E21CF6">
        <w:rPr>
          <w:b/>
          <w:sz w:val="28"/>
          <w:szCs w:val="28"/>
        </w:rPr>
        <w:t>3</w:t>
      </w:r>
      <w:r>
        <w:rPr>
          <w:b/>
          <w:sz w:val="28"/>
          <w:szCs w:val="28"/>
        </w:rPr>
        <w:t xml:space="preserve">. </w:t>
      </w:r>
      <w:r w:rsidRPr="00C07CE1">
        <w:rPr>
          <w:sz w:val="28"/>
          <w:szCs w:val="28"/>
        </w:rPr>
        <w:t xml:space="preserve"> Να αντιστοιχίσετε κάθε όρο της στήλης Ι με έναν όρο από τη στήλη ΙΙ:</w:t>
      </w:r>
    </w:p>
    <w:tbl>
      <w:tblPr>
        <w:tblStyle w:val="a5"/>
        <w:tblW w:w="9073" w:type="dxa"/>
        <w:tblInd w:w="-289" w:type="dxa"/>
        <w:tblLook w:val="04A0" w:firstRow="1" w:lastRow="0" w:firstColumn="1" w:lastColumn="0" w:noHBand="0" w:noVBand="1"/>
      </w:tblPr>
      <w:tblGrid>
        <w:gridCol w:w="1844"/>
        <w:gridCol w:w="7229"/>
      </w:tblGrid>
      <w:tr w:rsidR="00FB3469" w:rsidRPr="002C3D8A" w14:paraId="133B6759" w14:textId="77777777" w:rsidTr="00420451">
        <w:tc>
          <w:tcPr>
            <w:tcW w:w="1844" w:type="dxa"/>
          </w:tcPr>
          <w:p w14:paraId="6F4FB7DC" w14:textId="77777777" w:rsidR="00FB3469" w:rsidRPr="002C3D8A" w:rsidRDefault="00FB3469" w:rsidP="00141070">
            <w:pPr>
              <w:autoSpaceDE w:val="0"/>
              <w:autoSpaceDN w:val="0"/>
              <w:adjustRightInd w:val="0"/>
              <w:jc w:val="center"/>
              <w:rPr>
                <w:rFonts w:cstheme="minorHAnsi"/>
                <w:b/>
                <w:sz w:val="24"/>
                <w:szCs w:val="24"/>
              </w:rPr>
            </w:pPr>
            <w:r w:rsidRPr="002C3D8A">
              <w:rPr>
                <w:rFonts w:cstheme="minorHAnsi"/>
                <w:b/>
                <w:sz w:val="24"/>
                <w:szCs w:val="24"/>
              </w:rPr>
              <w:t>Ι</w:t>
            </w:r>
          </w:p>
        </w:tc>
        <w:tc>
          <w:tcPr>
            <w:tcW w:w="7229" w:type="dxa"/>
          </w:tcPr>
          <w:p w14:paraId="604D5ED1" w14:textId="77777777" w:rsidR="00FB3469" w:rsidRPr="002C3D8A" w:rsidRDefault="00FB3469" w:rsidP="00141070">
            <w:pPr>
              <w:autoSpaceDE w:val="0"/>
              <w:autoSpaceDN w:val="0"/>
              <w:adjustRightInd w:val="0"/>
              <w:jc w:val="center"/>
              <w:rPr>
                <w:rFonts w:cstheme="minorHAnsi"/>
                <w:b/>
                <w:sz w:val="24"/>
                <w:szCs w:val="24"/>
              </w:rPr>
            </w:pPr>
            <w:r w:rsidRPr="002C3D8A">
              <w:rPr>
                <w:rFonts w:cstheme="minorHAnsi"/>
                <w:b/>
                <w:sz w:val="24"/>
                <w:szCs w:val="24"/>
              </w:rPr>
              <w:t>ΙΙ</w:t>
            </w:r>
          </w:p>
        </w:tc>
      </w:tr>
      <w:tr w:rsidR="00FB3469" w:rsidRPr="002C3D8A" w14:paraId="589D2ED3" w14:textId="77777777" w:rsidTr="00420451">
        <w:trPr>
          <w:trHeight w:val="627"/>
        </w:trPr>
        <w:tc>
          <w:tcPr>
            <w:tcW w:w="1844" w:type="dxa"/>
          </w:tcPr>
          <w:p w14:paraId="68F878A0" w14:textId="77777777" w:rsidR="00FB3469" w:rsidRPr="002C3D8A" w:rsidRDefault="00FB3469" w:rsidP="00141070">
            <w:pPr>
              <w:autoSpaceDE w:val="0"/>
              <w:autoSpaceDN w:val="0"/>
              <w:adjustRightInd w:val="0"/>
              <w:jc w:val="both"/>
              <w:rPr>
                <w:rFonts w:cstheme="minorHAnsi"/>
                <w:sz w:val="24"/>
                <w:szCs w:val="24"/>
              </w:rPr>
            </w:pPr>
            <w:r w:rsidRPr="002C3D8A">
              <w:rPr>
                <w:rFonts w:cstheme="minorHAnsi"/>
                <w:sz w:val="24"/>
                <w:szCs w:val="24"/>
              </w:rPr>
              <w:t>α.</w:t>
            </w:r>
            <w:r w:rsidRPr="002C3D8A">
              <w:rPr>
                <w:rFonts w:eastAsia="Times New Roman" w:cstheme="minorHAnsi"/>
                <w:sz w:val="24"/>
                <w:szCs w:val="24"/>
              </w:rPr>
              <w:t xml:space="preserve">Ατελώς </w:t>
            </w:r>
            <w:r w:rsidRPr="002C3D8A">
              <w:rPr>
                <w:rFonts w:eastAsia="Times New Roman" w:cstheme="minorHAnsi"/>
                <w:bCs/>
                <w:sz w:val="24"/>
                <w:szCs w:val="24"/>
              </w:rPr>
              <w:t>επικρατή</w:t>
            </w:r>
          </w:p>
        </w:tc>
        <w:tc>
          <w:tcPr>
            <w:tcW w:w="7229" w:type="dxa"/>
          </w:tcPr>
          <w:p w14:paraId="1F389447" w14:textId="77777777" w:rsidR="00FB3469" w:rsidRPr="002C3D8A" w:rsidRDefault="00FB3469" w:rsidP="00141070">
            <w:pPr>
              <w:shd w:val="clear" w:color="auto" w:fill="FFFFFF"/>
              <w:autoSpaceDE w:val="0"/>
              <w:autoSpaceDN w:val="0"/>
              <w:adjustRightInd w:val="0"/>
              <w:jc w:val="both"/>
              <w:rPr>
                <w:rFonts w:cstheme="minorHAnsi"/>
                <w:sz w:val="24"/>
                <w:szCs w:val="24"/>
              </w:rPr>
            </w:pPr>
            <w:r w:rsidRPr="002C3D8A">
              <w:rPr>
                <w:rFonts w:cstheme="minorHAnsi"/>
                <w:sz w:val="24"/>
                <w:szCs w:val="24"/>
              </w:rPr>
              <w:t>1. Μεταβιβάζονται από τον πατέρα μόνο στους θηλυκούς απογόνους</w:t>
            </w:r>
          </w:p>
        </w:tc>
      </w:tr>
      <w:tr w:rsidR="00FB3469" w:rsidRPr="002C3D8A" w14:paraId="73ABE856" w14:textId="77777777" w:rsidTr="00420451">
        <w:trPr>
          <w:trHeight w:val="416"/>
        </w:trPr>
        <w:tc>
          <w:tcPr>
            <w:tcW w:w="1844" w:type="dxa"/>
          </w:tcPr>
          <w:p w14:paraId="211A35FD" w14:textId="77777777" w:rsidR="00FB3469" w:rsidRPr="002C3D8A" w:rsidRDefault="00FB3469" w:rsidP="00141070">
            <w:pPr>
              <w:autoSpaceDE w:val="0"/>
              <w:autoSpaceDN w:val="0"/>
              <w:adjustRightInd w:val="0"/>
              <w:jc w:val="both"/>
              <w:rPr>
                <w:rFonts w:cstheme="minorHAnsi"/>
                <w:sz w:val="24"/>
                <w:szCs w:val="24"/>
              </w:rPr>
            </w:pPr>
            <w:r w:rsidRPr="002C3D8A">
              <w:rPr>
                <w:rFonts w:eastAsia="Times New Roman" w:cstheme="minorHAnsi"/>
                <w:bCs/>
                <w:sz w:val="24"/>
                <w:szCs w:val="24"/>
              </w:rPr>
              <w:t>β. Συνεπικρατή</w:t>
            </w:r>
          </w:p>
        </w:tc>
        <w:tc>
          <w:tcPr>
            <w:tcW w:w="7229" w:type="dxa"/>
          </w:tcPr>
          <w:p w14:paraId="613970DE" w14:textId="1C024C9F" w:rsidR="00FB3469" w:rsidRPr="002C3D8A" w:rsidRDefault="00FB3469" w:rsidP="00420451">
            <w:pPr>
              <w:shd w:val="clear" w:color="auto" w:fill="FFFFFF"/>
              <w:autoSpaceDE w:val="0"/>
              <w:autoSpaceDN w:val="0"/>
              <w:adjustRightInd w:val="0"/>
              <w:jc w:val="both"/>
              <w:rPr>
                <w:rFonts w:cstheme="minorHAnsi"/>
                <w:sz w:val="24"/>
                <w:szCs w:val="24"/>
              </w:rPr>
            </w:pPr>
            <w:r w:rsidRPr="002C3D8A">
              <w:rPr>
                <w:rFonts w:eastAsia="Times New Roman" w:cstheme="minorHAnsi"/>
                <w:sz w:val="24"/>
                <w:szCs w:val="24"/>
              </w:rPr>
              <w:t>2.</w:t>
            </w:r>
            <w:r>
              <w:rPr>
                <w:rFonts w:eastAsia="Times New Roman" w:cstheme="minorHAnsi"/>
                <w:sz w:val="24"/>
                <w:szCs w:val="24"/>
              </w:rPr>
              <w:t xml:space="preserve"> </w:t>
            </w:r>
            <w:r w:rsidRPr="002C3D8A">
              <w:rPr>
                <w:rFonts w:eastAsia="Times New Roman" w:cstheme="minorHAnsi"/>
                <w:sz w:val="24"/>
                <w:szCs w:val="24"/>
              </w:rPr>
              <w:t>Η β-θαλασσαιμία στον άνθρωπο μπορεί να προκληθεί από 300 διαφορετικές μεταλλάξεις</w:t>
            </w:r>
          </w:p>
        </w:tc>
      </w:tr>
      <w:tr w:rsidR="00FB3469" w:rsidRPr="002C3D8A" w14:paraId="50BBE1DE" w14:textId="77777777" w:rsidTr="00420451">
        <w:trPr>
          <w:trHeight w:val="665"/>
        </w:trPr>
        <w:tc>
          <w:tcPr>
            <w:tcW w:w="1844" w:type="dxa"/>
          </w:tcPr>
          <w:p w14:paraId="24FD1677" w14:textId="77777777" w:rsidR="00FB3469" w:rsidRPr="002C3D8A" w:rsidRDefault="00FB3469" w:rsidP="00141070">
            <w:pPr>
              <w:autoSpaceDE w:val="0"/>
              <w:autoSpaceDN w:val="0"/>
              <w:adjustRightInd w:val="0"/>
              <w:jc w:val="both"/>
              <w:rPr>
                <w:rFonts w:cstheme="minorHAnsi"/>
                <w:sz w:val="24"/>
                <w:szCs w:val="24"/>
              </w:rPr>
            </w:pPr>
            <w:r w:rsidRPr="002C3D8A">
              <w:rPr>
                <w:rFonts w:eastAsia="Times New Roman" w:cstheme="minorHAnsi"/>
                <w:bCs/>
                <w:sz w:val="24"/>
                <w:szCs w:val="24"/>
              </w:rPr>
              <w:t>γ. Φυλοσύνδετα</w:t>
            </w:r>
          </w:p>
        </w:tc>
        <w:tc>
          <w:tcPr>
            <w:tcW w:w="7229" w:type="dxa"/>
          </w:tcPr>
          <w:p w14:paraId="1C53AA60" w14:textId="77777777" w:rsidR="00FB3469" w:rsidRPr="002C3D8A" w:rsidRDefault="00FB3469" w:rsidP="00141070">
            <w:pPr>
              <w:shd w:val="clear" w:color="auto" w:fill="FFFFFF"/>
              <w:autoSpaceDE w:val="0"/>
              <w:autoSpaceDN w:val="0"/>
              <w:adjustRightInd w:val="0"/>
              <w:jc w:val="both"/>
              <w:rPr>
                <w:rFonts w:cstheme="minorHAnsi"/>
                <w:sz w:val="24"/>
                <w:szCs w:val="24"/>
              </w:rPr>
            </w:pPr>
            <w:r w:rsidRPr="002C3D8A">
              <w:rPr>
                <w:rFonts w:eastAsia="Times New Roman" w:cstheme="minorHAnsi"/>
                <w:sz w:val="24"/>
                <w:szCs w:val="24"/>
              </w:rPr>
              <w:t>3.</w:t>
            </w:r>
            <w:r>
              <w:rPr>
                <w:rFonts w:eastAsia="Times New Roman" w:cstheme="minorHAnsi"/>
                <w:sz w:val="24"/>
                <w:szCs w:val="24"/>
              </w:rPr>
              <w:t xml:space="preserve"> </w:t>
            </w:r>
            <w:r w:rsidRPr="002C3D8A">
              <w:rPr>
                <w:rFonts w:eastAsia="Times New Roman" w:cstheme="minorHAnsi"/>
                <w:sz w:val="24"/>
                <w:szCs w:val="24"/>
              </w:rPr>
              <w:t>Τρωκτικά με γκρι χρώμα τριχώματος προκύπτουν από διασταύρωση μαύρου αρσενικού με λευκό θηλυκό</w:t>
            </w:r>
          </w:p>
        </w:tc>
      </w:tr>
      <w:tr w:rsidR="00FB3469" w:rsidRPr="002C3D8A" w14:paraId="57E88F1C" w14:textId="77777777" w:rsidTr="00420451">
        <w:tc>
          <w:tcPr>
            <w:tcW w:w="1844" w:type="dxa"/>
          </w:tcPr>
          <w:p w14:paraId="52D4D5F1" w14:textId="77777777" w:rsidR="00FB3469" w:rsidRPr="002C3D8A" w:rsidRDefault="00FB3469" w:rsidP="00141070">
            <w:pPr>
              <w:autoSpaceDE w:val="0"/>
              <w:autoSpaceDN w:val="0"/>
              <w:adjustRightInd w:val="0"/>
              <w:jc w:val="both"/>
              <w:rPr>
                <w:rFonts w:eastAsia="Times New Roman" w:cstheme="minorHAnsi"/>
                <w:bCs/>
                <w:sz w:val="24"/>
                <w:szCs w:val="24"/>
              </w:rPr>
            </w:pPr>
            <w:r w:rsidRPr="002C3D8A">
              <w:rPr>
                <w:rFonts w:eastAsia="Times New Roman" w:cstheme="minorHAnsi"/>
                <w:bCs/>
                <w:sz w:val="24"/>
                <w:szCs w:val="24"/>
              </w:rPr>
              <w:t>δ.Πολλαπλά αλληλόμορφα</w:t>
            </w:r>
          </w:p>
        </w:tc>
        <w:tc>
          <w:tcPr>
            <w:tcW w:w="7229" w:type="dxa"/>
          </w:tcPr>
          <w:p w14:paraId="4A2065A7" w14:textId="77777777" w:rsidR="00FB3469" w:rsidRPr="002C3D8A" w:rsidRDefault="00FB3469" w:rsidP="00141070">
            <w:pPr>
              <w:shd w:val="clear" w:color="auto" w:fill="FFFFFF"/>
              <w:autoSpaceDE w:val="0"/>
              <w:autoSpaceDN w:val="0"/>
              <w:adjustRightInd w:val="0"/>
              <w:jc w:val="both"/>
              <w:rPr>
                <w:rFonts w:cstheme="minorHAnsi"/>
                <w:sz w:val="24"/>
                <w:szCs w:val="24"/>
              </w:rPr>
            </w:pPr>
            <w:r w:rsidRPr="002C3D8A">
              <w:rPr>
                <w:rFonts w:eastAsia="Times New Roman" w:cstheme="minorHAnsi"/>
                <w:sz w:val="24"/>
                <w:szCs w:val="24"/>
              </w:rPr>
              <w:t>4.</w:t>
            </w:r>
            <w:r>
              <w:rPr>
                <w:rFonts w:eastAsia="Times New Roman" w:cstheme="minorHAnsi"/>
                <w:sz w:val="24"/>
                <w:szCs w:val="24"/>
              </w:rPr>
              <w:t xml:space="preserve"> </w:t>
            </w:r>
            <w:r w:rsidRPr="002C3D8A">
              <w:rPr>
                <w:rFonts w:eastAsia="Times New Roman" w:cstheme="minorHAnsi"/>
                <w:sz w:val="24"/>
                <w:szCs w:val="24"/>
              </w:rPr>
              <w:t>Από διασταύρωση μαύρου γάτου με άσπρη γάτα προκύπτουν ασπρόμαυροι απόγονοι</w:t>
            </w:r>
          </w:p>
        </w:tc>
      </w:tr>
    </w:tbl>
    <w:p w14:paraId="0FC6FE0A" w14:textId="77777777" w:rsidR="00FB3469" w:rsidRDefault="009055E6" w:rsidP="00301C5C">
      <w:pPr>
        <w:spacing w:after="0" w:line="240" w:lineRule="auto"/>
        <w:ind w:left="6633" w:right="-482" w:firstLine="1287"/>
        <w:jc w:val="both"/>
        <w:rPr>
          <w:sz w:val="28"/>
          <w:szCs w:val="28"/>
        </w:rPr>
      </w:pPr>
      <w:r w:rsidRPr="00C07CE1">
        <w:rPr>
          <w:sz w:val="28"/>
          <w:szCs w:val="28"/>
        </w:rPr>
        <w:t>(Μ.</w:t>
      </w:r>
      <w:r w:rsidRPr="00BA404E">
        <w:rPr>
          <w:sz w:val="28"/>
          <w:szCs w:val="28"/>
        </w:rPr>
        <w:t>4</w:t>
      </w:r>
      <w:r w:rsidRPr="00C07CE1">
        <w:rPr>
          <w:sz w:val="28"/>
          <w:szCs w:val="28"/>
        </w:rPr>
        <w:t>)</w:t>
      </w:r>
    </w:p>
    <w:p w14:paraId="188A5D81" w14:textId="3AD84A8C" w:rsidR="00E21CF6" w:rsidRDefault="00E21CF6" w:rsidP="00E21CF6">
      <w:pPr>
        <w:spacing w:after="0" w:line="240" w:lineRule="auto"/>
        <w:ind w:left="-567" w:right="-1"/>
        <w:jc w:val="both"/>
        <w:rPr>
          <w:sz w:val="28"/>
          <w:szCs w:val="28"/>
        </w:rPr>
      </w:pPr>
      <w:r>
        <w:rPr>
          <w:b/>
          <w:sz w:val="28"/>
          <w:szCs w:val="28"/>
        </w:rPr>
        <w:t xml:space="preserve">Β4. </w:t>
      </w:r>
      <w:r>
        <w:rPr>
          <w:sz w:val="28"/>
          <w:szCs w:val="28"/>
        </w:rPr>
        <w:t>Να αιτιολογήσετε τις παρακάτω βιολογικές παρατηρήσεις:</w:t>
      </w:r>
    </w:p>
    <w:p w14:paraId="0F31E4C0" w14:textId="77777777" w:rsidR="00E21CF6" w:rsidRDefault="00E21CF6" w:rsidP="00E21CF6">
      <w:pPr>
        <w:spacing w:after="0" w:line="240" w:lineRule="auto"/>
        <w:ind w:left="-567" w:right="-1"/>
        <w:jc w:val="both"/>
        <w:rPr>
          <w:sz w:val="28"/>
          <w:szCs w:val="28"/>
        </w:rPr>
      </w:pPr>
      <w:r>
        <w:rPr>
          <w:sz w:val="28"/>
          <w:szCs w:val="28"/>
        </w:rPr>
        <w:t xml:space="preserve">α. Σε ένα κύτταρο πρωτόζωου εντοπίζουμε μόνο γραμμικά μόρια </w:t>
      </w:r>
      <w:r>
        <w:rPr>
          <w:sz w:val="28"/>
          <w:szCs w:val="28"/>
          <w:lang w:val="en-US"/>
        </w:rPr>
        <w:t>DNA</w:t>
      </w:r>
      <w:r w:rsidRPr="00873880">
        <w:rPr>
          <w:sz w:val="28"/>
          <w:szCs w:val="28"/>
        </w:rPr>
        <w:t>.</w:t>
      </w:r>
      <w:r w:rsidRPr="00873880">
        <w:rPr>
          <w:sz w:val="28"/>
          <w:szCs w:val="28"/>
        </w:rPr>
        <w:tab/>
      </w:r>
      <w:r w:rsidRPr="00567792">
        <w:rPr>
          <w:sz w:val="28"/>
          <w:szCs w:val="28"/>
        </w:rPr>
        <w:t>(</w:t>
      </w:r>
      <w:r>
        <w:rPr>
          <w:sz w:val="28"/>
          <w:szCs w:val="28"/>
          <w:lang w:val="en-US"/>
        </w:rPr>
        <w:t>M</w:t>
      </w:r>
      <w:r w:rsidRPr="00567792">
        <w:rPr>
          <w:sz w:val="28"/>
          <w:szCs w:val="28"/>
        </w:rPr>
        <w:t>.</w:t>
      </w:r>
      <w:r>
        <w:rPr>
          <w:sz w:val="28"/>
          <w:szCs w:val="28"/>
        </w:rPr>
        <w:t>2</w:t>
      </w:r>
      <w:r w:rsidRPr="00567792">
        <w:rPr>
          <w:sz w:val="28"/>
          <w:szCs w:val="28"/>
        </w:rPr>
        <w:t>)</w:t>
      </w:r>
      <w:r>
        <w:rPr>
          <w:sz w:val="28"/>
          <w:szCs w:val="28"/>
        </w:rPr>
        <w:tab/>
      </w:r>
    </w:p>
    <w:p w14:paraId="08215DCA" w14:textId="77777777" w:rsidR="00E21CF6" w:rsidRDefault="00E21CF6" w:rsidP="00E21CF6">
      <w:pPr>
        <w:spacing w:after="0" w:line="240" w:lineRule="auto"/>
        <w:ind w:left="-567" w:right="-1"/>
        <w:jc w:val="both"/>
        <w:rPr>
          <w:sz w:val="28"/>
          <w:szCs w:val="28"/>
        </w:rPr>
      </w:pPr>
      <w:r>
        <w:rPr>
          <w:sz w:val="28"/>
          <w:szCs w:val="28"/>
        </w:rPr>
        <w:lastRenderedPageBreak/>
        <w:t>β. Σε ένα βακτήριο στις διαδοχικές φάσεις της ζωής του, ο αριθμός των πλασμιδίων που υπάρχουν είναι διαφορετικός.</w:t>
      </w:r>
      <w:r>
        <w:rPr>
          <w:sz w:val="28"/>
          <w:szCs w:val="28"/>
        </w:rPr>
        <w:tab/>
      </w:r>
      <w:r>
        <w:rPr>
          <w:sz w:val="28"/>
          <w:szCs w:val="28"/>
        </w:rPr>
        <w:tab/>
      </w:r>
      <w:r>
        <w:rPr>
          <w:sz w:val="28"/>
          <w:szCs w:val="28"/>
        </w:rPr>
        <w:tab/>
      </w:r>
      <w:r>
        <w:rPr>
          <w:sz w:val="28"/>
          <w:szCs w:val="28"/>
        </w:rPr>
        <w:tab/>
      </w:r>
      <w:r>
        <w:rPr>
          <w:sz w:val="28"/>
          <w:szCs w:val="28"/>
        </w:rPr>
        <w:tab/>
        <w:t>(Μ.2)</w:t>
      </w:r>
    </w:p>
    <w:p w14:paraId="0317BF2A" w14:textId="77777777" w:rsidR="00E21CF6" w:rsidRPr="007F4603" w:rsidRDefault="00E21CF6" w:rsidP="00E21CF6">
      <w:pPr>
        <w:spacing w:after="0" w:line="240" w:lineRule="auto"/>
        <w:ind w:left="-567" w:right="-1"/>
        <w:jc w:val="both"/>
        <w:rPr>
          <w:b/>
          <w:sz w:val="28"/>
          <w:szCs w:val="28"/>
        </w:rPr>
      </w:pPr>
      <w:r>
        <w:rPr>
          <w:sz w:val="28"/>
          <w:szCs w:val="28"/>
        </w:rPr>
        <w:t xml:space="preserve">γ. Σε ένα σπερματοζωάριο εντοπίζονται 24 γραμμικά μόρια </w:t>
      </w:r>
      <w:r>
        <w:rPr>
          <w:sz w:val="28"/>
          <w:szCs w:val="28"/>
          <w:lang w:val="en-US"/>
        </w:rPr>
        <w:t>DNA</w:t>
      </w:r>
      <w:r w:rsidRPr="00873880">
        <w:rPr>
          <w:sz w:val="28"/>
          <w:szCs w:val="28"/>
        </w:rPr>
        <w:t xml:space="preserve"> </w:t>
      </w:r>
      <w:r>
        <w:rPr>
          <w:sz w:val="28"/>
          <w:szCs w:val="28"/>
        </w:rPr>
        <w:t xml:space="preserve">και 2.900 κυκλικά μόρια </w:t>
      </w:r>
      <w:r>
        <w:rPr>
          <w:sz w:val="28"/>
          <w:szCs w:val="28"/>
          <w:lang w:val="en-US"/>
        </w:rPr>
        <w:t>DNA</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(Μ.3)</w:t>
      </w:r>
      <w:r>
        <w:rPr>
          <w:sz w:val="28"/>
          <w:szCs w:val="28"/>
        </w:rPr>
        <w:tab/>
      </w:r>
      <w:r>
        <w:rPr>
          <w:sz w:val="28"/>
          <w:szCs w:val="28"/>
        </w:rPr>
        <w:tab/>
      </w:r>
    </w:p>
    <w:p w14:paraId="600C8971" w14:textId="77777777" w:rsidR="00AF264E" w:rsidRDefault="00AF264E" w:rsidP="000F46B3">
      <w:pPr>
        <w:spacing w:after="0" w:line="240" w:lineRule="auto"/>
        <w:ind w:left="-567" w:right="-1"/>
        <w:jc w:val="both"/>
        <w:rPr>
          <w:b/>
          <w:sz w:val="28"/>
          <w:szCs w:val="28"/>
        </w:rPr>
      </w:pPr>
      <w:r>
        <w:rPr>
          <w:b/>
          <w:sz w:val="28"/>
          <w:szCs w:val="28"/>
        </w:rPr>
        <w:t>ΘΕΜΑ Γ</w:t>
      </w:r>
    </w:p>
    <w:p w14:paraId="5C019CA6" w14:textId="77777777" w:rsidR="0079247A" w:rsidRPr="00FE0894" w:rsidRDefault="00826CDE" w:rsidP="000F46B3">
      <w:pPr>
        <w:spacing w:after="0" w:line="240" w:lineRule="auto"/>
        <w:ind w:left="-567" w:right="-1"/>
        <w:jc w:val="both"/>
        <w:rPr>
          <w:sz w:val="28"/>
          <w:szCs w:val="28"/>
        </w:rPr>
      </w:pPr>
      <w:r>
        <w:rPr>
          <w:b/>
          <w:sz w:val="28"/>
          <w:szCs w:val="28"/>
        </w:rPr>
        <w:t>Γ1</w:t>
      </w:r>
      <w:r w:rsidR="0079247A" w:rsidRPr="00FE0894">
        <w:rPr>
          <w:b/>
          <w:sz w:val="28"/>
          <w:szCs w:val="28"/>
        </w:rPr>
        <w:t xml:space="preserve">. </w:t>
      </w:r>
      <w:r w:rsidR="0079247A" w:rsidRPr="00FE0894">
        <w:rPr>
          <w:sz w:val="28"/>
          <w:szCs w:val="28"/>
        </w:rPr>
        <w:t>Από το κυτταρόπλασμα ενός ευκαρυωτικού κυττάρου απομονώθηκε το παρακάτω ολιγοπεπτίδιο:</w:t>
      </w:r>
    </w:p>
    <w:p w14:paraId="44E37C06" w14:textId="77777777" w:rsidR="0079247A" w:rsidRPr="00FE0894" w:rsidRDefault="0079247A" w:rsidP="000F46B3">
      <w:pPr>
        <w:spacing w:after="0" w:line="240" w:lineRule="auto"/>
        <w:ind w:left="-567" w:right="-1"/>
        <w:jc w:val="both"/>
        <w:rPr>
          <w:sz w:val="28"/>
          <w:szCs w:val="28"/>
        </w:rPr>
      </w:pPr>
      <w:r w:rsidRPr="00FE0894">
        <w:rPr>
          <w:sz w:val="28"/>
          <w:szCs w:val="28"/>
        </w:rPr>
        <w:tab/>
      </w:r>
      <w:r w:rsidRPr="00FE0894">
        <w:rPr>
          <w:sz w:val="28"/>
          <w:szCs w:val="28"/>
        </w:rPr>
        <w:tab/>
        <w:t>NH2 –  τυροσίνη-λευκίνη- λυσίνη- σερίνη -  COOH</w:t>
      </w:r>
    </w:p>
    <w:p w14:paraId="6619C559" w14:textId="77777777" w:rsidR="0079247A" w:rsidRPr="00FE0894" w:rsidRDefault="0079247A" w:rsidP="000F46B3">
      <w:pPr>
        <w:spacing w:after="0" w:line="240" w:lineRule="auto"/>
        <w:ind w:left="-567" w:right="-1"/>
        <w:jc w:val="both"/>
        <w:rPr>
          <w:sz w:val="28"/>
          <w:szCs w:val="28"/>
        </w:rPr>
      </w:pPr>
      <w:r w:rsidRPr="00FE0894">
        <w:rPr>
          <w:sz w:val="28"/>
          <w:szCs w:val="28"/>
        </w:rPr>
        <w:t>Το πεπτίδιο αυτό αποτελεί το προϊόν της έκφρασης ενός γονιδίου η κωδική αλυσίδα του οποίου έχει την παρακάτω αλληλουχία(δεν περιέχονται εσώνια):</w:t>
      </w:r>
    </w:p>
    <w:p w14:paraId="05B4D901" w14:textId="77777777" w:rsidR="0079247A" w:rsidRPr="001E6BB1" w:rsidRDefault="0079247A" w:rsidP="000F46B3">
      <w:pPr>
        <w:spacing w:after="0" w:line="240" w:lineRule="auto"/>
        <w:ind w:left="-567" w:right="-1"/>
        <w:jc w:val="both"/>
        <w:rPr>
          <w:sz w:val="28"/>
          <w:szCs w:val="28"/>
          <w:lang w:val="en-US"/>
        </w:rPr>
      </w:pPr>
      <w:r w:rsidRPr="00FE0894">
        <w:rPr>
          <w:sz w:val="28"/>
          <w:szCs w:val="28"/>
        </w:rPr>
        <w:tab/>
      </w:r>
      <w:r w:rsidRPr="001E6BB1">
        <w:rPr>
          <w:sz w:val="28"/>
          <w:szCs w:val="28"/>
          <w:lang w:val="en-US"/>
        </w:rPr>
        <w:t>A C G A A T G C T G A A T T C T A T G T A G C A G</w:t>
      </w:r>
    </w:p>
    <w:p w14:paraId="359A9C44" w14:textId="1A8E4739" w:rsidR="00E5166D" w:rsidRDefault="0079247A" w:rsidP="00E5166D">
      <w:pPr>
        <w:spacing w:after="0" w:line="240" w:lineRule="auto"/>
        <w:ind w:left="-567" w:right="43"/>
        <w:jc w:val="both"/>
        <w:rPr>
          <w:sz w:val="28"/>
          <w:szCs w:val="28"/>
        </w:rPr>
      </w:pPr>
      <w:r w:rsidRPr="00FE0894">
        <w:rPr>
          <w:sz w:val="28"/>
          <w:szCs w:val="28"/>
        </w:rPr>
        <w:t>Στο παρακάτω σχήμα απεικονίζεται ένα στιγμιότυπο από τη διαδικασία σύνθεσης του πεπτιδίου(αρχικό τμήμα αυτού)που αναφέρεται παραπάνω</w:t>
      </w:r>
      <w:r w:rsidR="00E5166D" w:rsidRPr="00E5166D">
        <w:rPr>
          <w:sz w:val="28"/>
          <w:szCs w:val="28"/>
        </w:rPr>
        <w:t xml:space="preserve">. </w:t>
      </w:r>
      <w:r w:rsidR="00E5166D">
        <w:rPr>
          <w:sz w:val="28"/>
          <w:szCs w:val="28"/>
        </w:rPr>
        <w:t xml:space="preserve">Με το βέλος υποδεικνύεται η διεύθυνση της μετακίνησης του ριβοσώματος πάνω στο μόριο </w:t>
      </w:r>
      <w:r w:rsidR="00E5166D">
        <w:rPr>
          <w:sz w:val="28"/>
          <w:szCs w:val="28"/>
          <w:lang w:val="en-US"/>
        </w:rPr>
        <w:t>mRNA</w:t>
      </w:r>
      <w:r w:rsidR="00E5166D" w:rsidRPr="00FE164C">
        <w:rPr>
          <w:sz w:val="28"/>
          <w:szCs w:val="28"/>
        </w:rPr>
        <w:t>.</w:t>
      </w:r>
    </w:p>
    <w:p w14:paraId="07699FFE" w14:textId="77777777" w:rsidR="00E5166D" w:rsidRDefault="00E5166D" w:rsidP="00E5166D">
      <w:pPr>
        <w:spacing w:after="0" w:line="240" w:lineRule="auto"/>
        <w:ind w:left="-567" w:right="43"/>
        <w:jc w:val="both"/>
        <w:rPr>
          <w:sz w:val="28"/>
          <w:szCs w:val="28"/>
        </w:rPr>
      </w:pPr>
    </w:p>
    <w:p w14:paraId="05F59D89" w14:textId="7A2B8B17" w:rsidR="0079247A" w:rsidRPr="00FE0894" w:rsidRDefault="00E5166D" w:rsidP="00E5166D">
      <w:pPr>
        <w:spacing w:after="0" w:line="240" w:lineRule="auto"/>
        <w:ind w:left="-567" w:right="-1"/>
        <w:jc w:val="center"/>
        <w:rPr>
          <w:sz w:val="28"/>
          <w:szCs w:val="28"/>
        </w:rPr>
      </w:pPr>
      <w:r>
        <w:rPr>
          <w:noProof/>
        </w:rPr>
        <mc:AlternateContent>
          <mc:Choice Requires="wps">
            <w:drawing>
              <wp:anchor distT="0" distB="0" distL="114300" distR="114300" simplePos="0" relativeHeight="251659264" behindDoc="0" locked="0" layoutInCell="1" allowOverlap="1" wp14:anchorId="7383FDEB" wp14:editId="29B11749">
                <wp:simplePos x="0" y="0"/>
                <wp:positionH relativeFrom="page">
                  <wp:align>center</wp:align>
                </wp:positionH>
                <wp:positionV relativeFrom="paragraph">
                  <wp:posOffset>81545</wp:posOffset>
                </wp:positionV>
                <wp:extent cx="1421546" cy="0"/>
                <wp:effectExtent l="38100" t="76200" r="0" b="95250"/>
                <wp:wrapNone/>
                <wp:docPr id="6" name="Ευθύγραμμο βέλος σύνδεσης 6"/>
                <wp:cNvGraphicFramePr/>
                <a:graphic xmlns:a="http://schemas.openxmlformats.org/drawingml/2006/main">
                  <a:graphicData uri="http://schemas.microsoft.com/office/word/2010/wordprocessingShape">
                    <wps:wsp>
                      <wps:cNvCnPr/>
                      <wps:spPr>
                        <a:xfrm flipH="1">
                          <a:off x="0" y="0"/>
                          <a:ext cx="14215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C0FDBF" id="_x0000_t32" coordsize="21600,21600" o:spt="32" o:oned="t" path="m,l21600,21600e" filled="f">
                <v:path arrowok="t" fillok="f" o:connecttype="none"/>
                <o:lock v:ext="edit" shapetype="t"/>
              </v:shapetype>
              <v:shape id="Ευθύγραμμο βέλος σύνδεσης 6" o:spid="_x0000_s1026" type="#_x0000_t32" style="position:absolute;margin-left:0;margin-top:6.4pt;width:111.95pt;height:0;flip:x;z-index:251659264;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HAvQEAAMkDAAAOAAAAZHJzL2Uyb0RvYy54bWysU9tu1DAQfUfiHyy/s0lWpULRZvuw5fKA&#10;oILyAa5jJxa+aTxssn/P2NlNESBUVbyMfJlzfM7MeHczO8uOCpIJvuPNpuZMeRl644eOf7t/9+oN&#10;ZwmF74UNXnX8pBK/2b98sZtiq7ZhDLZXwIjEp3aKHR8RY1tVSY7KibQJUXm61AGcQNrCUPUgJmJ3&#10;ttrW9XU1BegjBKlSotPb5ZLvC7/WSuJnrZNCZjtO2rBEKPEhx2q/E+0AIo5GnmWIZ6hwwnh6dKW6&#10;FSjYDzB/UDkjIaSgcSODq4LWRqrigdw09W9uvo4iquKFipPiWqb0/2jlp+PB3wGVYYqpTfEOsotZ&#10;g2PamviBelp8kVI2l7Kd1rKpGZmkw+Zq27y+uuZMXu6qhSJTRUj4XgXH8qLjCUGYYcRD8J6aE2Ch&#10;F8ePCUkEAS+ADLY+RxTGvvU9w1OkCUIwwg9W5dZRek6pHrWXFZ6sWuBflGamzxqLizJW6mCBHQUN&#10;RP+9WVkoM0O0sXYF1f8GnXMzTJVReypwzS4vBo8r0Bkf4G+v4nyRqpf8i+vFa7b9EPpT6WQpB81L&#10;qc95tvNA/rov8McfuP8JAAD//wMAUEsDBBQABgAIAAAAIQAAksRU2wAAAAYBAAAPAAAAZHJzL2Rv&#10;d25yZXYueG1sTI/NTsMwEITvSLyDtUjcqNNQ8RPiVAiJCyAobS+9ufE2iYjXkddtA0/PIg5wnJnV&#10;zLflfPS9OmDkLpCB6SQDhVQH11FjYL16vLgBxcmSs30gNPCJDPPq9KS0hQtHesfDMjVKSogLa6BN&#10;aSi05rpFb3kSBiTJdiF6m0TGRrtoj1Lue51n2ZX2tiNZaO2ADy3WH8u9N/AyjW9P15vX3Yyb+LWh&#10;59mCF8GY87Px/g5UwjH9HcMPvqBDJUzbsCfHqjcgjyRxc+GXNM8vb0Ftfw1dlfo/fvUNAAD//wMA&#10;UEsBAi0AFAAGAAgAAAAhALaDOJL+AAAA4QEAABMAAAAAAAAAAAAAAAAAAAAAAFtDb250ZW50X1R5&#10;cGVzXS54bWxQSwECLQAUAAYACAAAACEAOP0h/9YAAACUAQAACwAAAAAAAAAAAAAAAAAvAQAAX3Jl&#10;bHMvLnJlbHNQSwECLQAUAAYACAAAACEAVWpxwL0BAADJAwAADgAAAAAAAAAAAAAAAAAuAgAAZHJz&#10;L2Uyb0RvYy54bWxQSwECLQAUAAYACAAAACEAAJLEVNsAAAAGAQAADwAAAAAAAAAAAAAAAAAXBAAA&#10;ZHJzL2Rvd25yZXYueG1sUEsFBgAAAAAEAAQA8wAAAB8FAAAAAA==&#10;" strokecolor="black [3200]" strokeweight=".5pt">
                <v:stroke endarrow="block" joinstyle="miter"/>
                <w10:wrap anchorx="page"/>
              </v:shape>
            </w:pict>
          </mc:Fallback>
        </mc:AlternateContent>
      </w:r>
      <w:r w:rsidRPr="005645CD">
        <w:rPr>
          <w:noProof/>
        </w:rPr>
        <w:drawing>
          <wp:inline distT="0" distB="0" distL="0" distR="0" wp14:anchorId="09D70930" wp14:editId="19883CB9">
            <wp:extent cx="3261815" cy="210285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82880" cy="2116435"/>
                    </a:xfrm>
                    <a:prstGeom prst="rect">
                      <a:avLst/>
                    </a:prstGeom>
                  </pic:spPr>
                </pic:pic>
              </a:graphicData>
            </a:graphic>
          </wp:inline>
        </w:drawing>
      </w:r>
    </w:p>
    <w:p w14:paraId="3AA93DA7" w14:textId="657A7E9E" w:rsidR="0079247A" w:rsidRPr="00FE0894" w:rsidRDefault="0079247A" w:rsidP="007948D3">
      <w:pPr>
        <w:spacing w:after="0" w:line="240" w:lineRule="auto"/>
        <w:ind w:left="-567" w:right="-1"/>
        <w:jc w:val="center"/>
        <w:rPr>
          <w:sz w:val="28"/>
          <w:szCs w:val="28"/>
        </w:rPr>
      </w:pPr>
    </w:p>
    <w:p w14:paraId="09AF01F1" w14:textId="1DFBCD47" w:rsidR="000F46B3" w:rsidRDefault="009469C5" w:rsidP="000F46B3">
      <w:pPr>
        <w:spacing w:after="0" w:line="240" w:lineRule="auto"/>
        <w:ind w:left="-567" w:right="-1"/>
        <w:jc w:val="both"/>
        <w:rPr>
          <w:sz w:val="28"/>
          <w:szCs w:val="28"/>
        </w:rPr>
      </w:pPr>
      <w:r>
        <w:rPr>
          <w:sz w:val="28"/>
          <w:szCs w:val="28"/>
        </w:rPr>
        <w:t>α</w:t>
      </w:r>
      <w:r w:rsidR="0079247A" w:rsidRPr="001B71AF">
        <w:rPr>
          <w:sz w:val="28"/>
          <w:szCs w:val="28"/>
        </w:rPr>
        <w:t>)</w:t>
      </w:r>
      <w:r w:rsidR="0079247A" w:rsidRPr="00FE0894">
        <w:rPr>
          <w:sz w:val="28"/>
          <w:szCs w:val="28"/>
        </w:rPr>
        <w:t>Ποιο αμινοξύ απεικονίζεται με το γράμμα Κ;</w:t>
      </w:r>
      <w:r w:rsidR="0079247A" w:rsidRPr="00FE0894">
        <w:rPr>
          <w:sz w:val="28"/>
          <w:szCs w:val="28"/>
        </w:rPr>
        <w:tab/>
      </w:r>
      <w:r w:rsidR="0079247A" w:rsidRPr="00FE0894">
        <w:rPr>
          <w:sz w:val="28"/>
          <w:szCs w:val="28"/>
        </w:rPr>
        <w:tab/>
      </w:r>
      <w:r w:rsidR="0079247A" w:rsidRPr="00FE0894">
        <w:rPr>
          <w:sz w:val="28"/>
          <w:szCs w:val="28"/>
        </w:rPr>
        <w:tab/>
      </w:r>
      <w:r w:rsidR="0079247A">
        <w:rPr>
          <w:sz w:val="28"/>
          <w:szCs w:val="28"/>
        </w:rPr>
        <w:tab/>
      </w:r>
      <w:r w:rsidR="0079247A">
        <w:rPr>
          <w:sz w:val="28"/>
          <w:szCs w:val="28"/>
        </w:rPr>
        <w:tab/>
      </w:r>
      <w:r w:rsidR="0079247A" w:rsidRPr="00FE0894">
        <w:rPr>
          <w:sz w:val="28"/>
          <w:szCs w:val="28"/>
        </w:rPr>
        <w:t>(Μ.</w:t>
      </w:r>
      <w:r w:rsidR="00784C0A">
        <w:rPr>
          <w:sz w:val="28"/>
          <w:szCs w:val="28"/>
        </w:rPr>
        <w:t>2</w:t>
      </w:r>
      <w:r w:rsidR="0079247A" w:rsidRPr="00FE0894">
        <w:rPr>
          <w:sz w:val="28"/>
          <w:szCs w:val="28"/>
        </w:rPr>
        <w:t>)</w:t>
      </w:r>
    </w:p>
    <w:p w14:paraId="19EA3EF7" w14:textId="3FA538D2" w:rsidR="0079247A" w:rsidRPr="00FE0894" w:rsidRDefault="009469C5" w:rsidP="000F46B3">
      <w:pPr>
        <w:spacing w:after="0" w:line="240" w:lineRule="auto"/>
        <w:ind w:left="-567" w:right="-1"/>
        <w:jc w:val="both"/>
        <w:rPr>
          <w:sz w:val="28"/>
          <w:szCs w:val="28"/>
        </w:rPr>
      </w:pPr>
      <w:r>
        <w:rPr>
          <w:sz w:val="28"/>
          <w:szCs w:val="28"/>
        </w:rPr>
        <w:t>β</w:t>
      </w:r>
      <w:r w:rsidR="0079247A" w:rsidRPr="00FE0894">
        <w:rPr>
          <w:sz w:val="28"/>
          <w:szCs w:val="28"/>
        </w:rPr>
        <w:t xml:space="preserve">) Ποιο αντικωδικόνιο αντιστοιχεί στο tRNA Β; </w:t>
      </w:r>
      <w:r w:rsidR="0079247A" w:rsidRPr="00FE0894">
        <w:rPr>
          <w:sz w:val="28"/>
          <w:szCs w:val="28"/>
        </w:rPr>
        <w:tab/>
      </w:r>
      <w:r w:rsidR="0079247A" w:rsidRPr="00FE0894">
        <w:rPr>
          <w:sz w:val="28"/>
          <w:szCs w:val="28"/>
        </w:rPr>
        <w:tab/>
      </w:r>
      <w:r w:rsidR="0079247A" w:rsidRPr="00FE0894">
        <w:rPr>
          <w:sz w:val="28"/>
          <w:szCs w:val="28"/>
        </w:rPr>
        <w:tab/>
      </w:r>
      <w:r w:rsidR="0079247A">
        <w:rPr>
          <w:sz w:val="28"/>
          <w:szCs w:val="28"/>
        </w:rPr>
        <w:tab/>
      </w:r>
      <w:r w:rsidR="0079247A">
        <w:rPr>
          <w:sz w:val="28"/>
          <w:szCs w:val="28"/>
        </w:rPr>
        <w:tab/>
      </w:r>
      <w:r w:rsidR="0079247A" w:rsidRPr="00FE0894">
        <w:rPr>
          <w:sz w:val="28"/>
          <w:szCs w:val="28"/>
        </w:rPr>
        <w:t>(Μ.</w:t>
      </w:r>
      <w:r w:rsidR="00784C0A">
        <w:rPr>
          <w:sz w:val="28"/>
          <w:szCs w:val="28"/>
        </w:rPr>
        <w:t>2</w:t>
      </w:r>
      <w:r w:rsidR="0079247A" w:rsidRPr="00FE0894">
        <w:rPr>
          <w:sz w:val="28"/>
          <w:szCs w:val="28"/>
        </w:rPr>
        <w:t>)</w:t>
      </w:r>
    </w:p>
    <w:p w14:paraId="4A7E36FD" w14:textId="5CEB4131" w:rsidR="0079247A" w:rsidRPr="00FE0894" w:rsidRDefault="009469C5" w:rsidP="000F46B3">
      <w:pPr>
        <w:spacing w:after="0" w:line="240" w:lineRule="auto"/>
        <w:ind w:left="-567" w:right="-1"/>
        <w:jc w:val="both"/>
        <w:rPr>
          <w:sz w:val="28"/>
          <w:szCs w:val="28"/>
        </w:rPr>
      </w:pPr>
      <w:r>
        <w:rPr>
          <w:sz w:val="28"/>
          <w:szCs w:val="28"/>
        </w:rPr>
        <w:t>γ</w:t>
      </w:r>
      <w:r w:rsidR="0079247A" w:rsidRPr="00FE0894">
        <w:rPr>
          <w:sz w:val="28"/>
          <w:szCs w:val="28"/>
        </w:rPr>
        <w:t xml:space="preserve">) Ποια χημική ομάδα ενός νουκλεοτιδίου βρίσκεται στο ελεύθερο  αριστερό άκρο  Χ του παραπάνω mRNA; </w:t>
      </w:r>
      <w:r w:rsidR="0079247A" w:rsidRPr="00FE0894">
        <w:rPr>
          <w:sz w:val="28"/>
          <w:szCs w:val="28"/>
        </w:rPr>
        <w:tab/>
      </w:r>
      <w:r w:rsidR="0079247A" w:rsidRPr="00FE0894">
        <w:rPr>
          <w:sz w:val="28"/>
          <w:szCs w:val="28"/>
        </w:rPr>
        <w:tab/>
      </w:r>
      <w:r w:rsidR="0079247A" w:rsidRPr="00FE0894">
        <w:rPr>
          <w:sz w:val="28"/>
          <w:szCs w:val="28"/>
        </w:rPr>
        <w:tab/>
      </w:r>
      <w:r w:rsidR="0079247A" w:rsidRPr="00FE0894">
        <w:rPr>
          <w:sz w:val="28"/>
          <w:szCs w:val="28"/>
        </w:rPr>
        <w:tab/>
      </w:r>
      <w:r w:rsidR="0079247A" w:rsidRPr="00FE0894">
        <w:rPr>
          <w:sz w:val="28"/>
          <w:szCs w:val="28"/>
        </w:rPr>
        <w:tab/>
      </w:r>
      <w:r w:rsidR="0079247A">
        <w:rPr>
          <w:sz w:val="28"/>
          <w:szCs w:val="28"/>
        </w:rPr>
        <w:tab/>
      </w:r>
      <w:r w:rsidR="0079247A">
        <w:rPr>
          <w:sz w:val="28"/>
          <w:szCs w:val="28"/>
        </w:rPr>
        <w:tab/>
      </w:r>
      <w:r w:rsidR="0079247A">
        <w:rPr>
          <w:sz w:val="28"/>
          <w:szCs w:val="28"/>
        </w:rPr>
        <w:tab/>
      </w:r>
      <w:r w:rsidR="0079247A" w:rsidRPr="00FE0894">
        <w:rPr>
          <w:sz w:val="28"/>
          <w:szCs w:val="28"/>
        </w:rPr>
        <w:t>(Μ.1)</w:t>
      </w:r>
    </w:p>
    <w:p w14:paraId="671056A8" w14:textId="77777777" w:rsidR="0079247A" w:rsidRDefault="0079247A" w:rsidP="000F46B3">
      <w:pPr>
        <w:spacing w:after="0" w:line="240" w:lineRule="auto"/>
        <w:ind w:left="-567" w:right="-1"/>
        <w:jc w:val="both"/>
        <w:rPr>
          <w:sz w:val="28"/>
          <w:szCs w:val="28"/>
        </w:rPr>
      </w:pPr>
      <w:r>
        <w:rPr>
          <w:sz w:val="28"/>
          <w:szCs w:val="28"/>
        </w:rPr>
        <w:t>Να μην αιτιολογήσετε τις απαντήσεις σας.</w:t>
      </w:r>
    </w:p>
    <w:p w14:paraId="78D9678F" w14:textId="77777777" w:rsidR="0079247A" w:rsidRDefault="0079247A" w:rsidP="000F46B3">
      <w:pPr>
        <w:spacing w:after="0" w:line="240" w:lineRule="auto"/>
        <w:ind w:left="-567" w:right="-1"/>
        <w:jc w:val="both"/>
        <w:rPr>
          <w:b/>
          <w:sz w:val="28"/>
          <w:szCs w:val="28"/>
        </w:rPr>
      </w:pPr>
    </w:p>
    <w:p w14:paraId="4766D4CE" w14:textId="77777777" w:rsidR="00AB4600" w:rsidRPr="00AB4600" w:rsidRDefault="00AB4600" w:rsidP="000F46B3">
      <w:pPr>
        <w:spacing w:after="0" w:line="240" w:lineRule="auto"/>
        <w:ind w:left="-567" w:right="-1"/>
        <w:jc w:val="both"/>
        <w:rPr>
          <w:rFonts w:cstheme="minorHAnsi"/>
          <w:sz w:val="28"/>
          <w:szCs w:val="28"/>
        </w:rPr>
      </w:pPr>
      <w:r w:rsidRPr="00AB4600">
        <w:rPr>
          <w:rFonts w:cstheme="minorHAnsi"/>
          <w:b/>
          <w:sz w:val="28"/>
          <w:szCs w:val="28"/>
        </w:rPr>
        <w:t>Γ2.</w:t>
      </w:r>
      <w:r>
        <w:rPr>
          <w:rFonts w:cstheme="minorHAnsi"/>
          <w:sz w:val="28"/>
          <w:szCs w:val="28"/>
        </w:rPr>
        <w:t xml:space="preserve"> </w:t>
      </w:r>
      <w:r w:rsidRPr="00AB4600">
        <w:rPr>
          <w:rFonts w:cstheme="minorHAnsi"/>
          <w:sz w:val="28"/>
          <w:szCs w:val="28"/>
        </w:rPr>
        <w:t>Δίνεται το παρακάτω μόριο DNA το οποίο εντοπίζεται στο εσωτερικό ευκαρυωτικού</w:t>
      </w:r>
      <w:r>
        <w:rPr>
          <w:rFonts w:cstheme="minorHAnsi"/>
          <w:sz w:val="28"/>
          <w:szCs w:val="28"/>
        </w:rPr>
        <w:t xml:space="preserve"> </w:t>
      </w:r>
      <w:r w:rsidRPr="00AB4600">
        <w:rPr>
          <w:rFonts w:cstheme="minorHAnsi"/>
          <w:sz w:val="28"/>
          <w:szCs w:val="28"/>
        </w:rPr>
        <w:t>κυττάρου και περιέχει γονίδιο που κωδικοποιεί τετραπεπτίδιο και τον υποκινητή του, ο</w:t>
      </w:r>
      <w:r>
        <w:rPr>
          <w:rFonts w:cstheme="minorHAnsi"/>
          <w:sz w:val="28"/>
          <w:szCs w:val="28"/>
        </w:rPr>
        <w:t xml:space="preserve"> </w:t>
      </w:r>
      <w:r w:rsidRPr="00AB4600">
        <w:rPr>
          <w:rFonts w:cstheme="minorHAnsi"/>
          <w:sz w:val="28"/>
          <w:szCs w:val="28"/>
        </w:rPr>
        <w:t>οποίος αποτελείται από 5 νουκλεοτίδια και βρίσκεται στο άκρο του μορίου:</w:t>
      </w:r>
    </w:p>
    <w:p w14:paraId="4EFEC66A" w14:textId="77777777" w:rsidR="00AB4600" w:rsidRPr="00AB4600" w:rsidRDefault="00AB4600" w:rsidP="000F46B3">
      <w:pPr>
        <w:spacing w:after="0" w:line="240" w:lineRule="auto"/>
        <w:ind w:left="-567" w:right="-1"/>
        <w:jc w:val="both"/>
        <w:rPr>
          <w:rFonts w:cstheme="minorHAnsi"/>
          <w:sz w:val="28"/>
          <w:szCs w:val="28"/>
        </w:rPr>
      </w:pPr>
      <w:r w:rsidRPr="00AB4600">
        <w:rPr>
          <w:rFonts w:cstheme="minorHAnsi"/>
          <w:sz w:val="28"/>
          <w:szCs w:val="28"/>
        </w:rPr>
        <w:t>AAAGGCCAGATCCCGGAACCGGCAAGTACCAAAGGGTT</w:t>
      </w:r>
    </w:p>
    <w:p w14:paraId="1F0EB9B6" w14:textId="3E2FE953" w:rsidR="00AB4600" w:rsidRPr="00AB4600" w:rsidRDefault="00400D66" w:rsidP="000F46B3">
      <w:pPr>
        <w:spacing w:after="0" w:line="240" w:lineRule="auto"/>
        <w:ind w:left="-567" w:right="-1"/>
        <w:jc w:val="both"/>
        <w:rPr>
          <w:rFonts w:cstheme="minorHAnsi"/>
          <w:sz w:val="28"/>
          <w:szCs w:val="28"/>
        </w:rPr>
      </w:pPr>
      <w:r>
        <w:rPr>
          <w:rFonts w:cstheme="minorHAnsi"/>
          <w:sz w:val="28"/>
          <w:szCs w:val="28"/>
        </w:rPr>
        <w:t xml:space="preserve"> </w:t>
      </w:r>
      <w:r w:rsidR="00AB4600" w:rsidRPr="00AB4600">
        <w:rPr>
          <w:rFonts w:cstheme="minorHAnsi"/>
          <w:sz w:val="28"/>
          <w:szCs w:val="28"/>
        </w:rPr>
        <w:t>TTTCCGGTCTAGGGCCTTGGCCGTTCATGG</w:t>
      </w:r>
      <w:r w:rsidR="00263EA2">
        <w:rPr>
          <w:rFonts w:cstheme="minorHAnsi"/>
          <w:sz w:val="28"/>
          <w:szCs w:val="28"/>
        </w:rPr>
        <w:t xml:space="preserve"> </w:t>
      </w:r>
      <w:r w:rsidR="00AB4600" w:rsidRPr="00AB4600">
        <w:rPr>
          <w:rFonts w:cstheme="minorHAnsi"/>
          <w:sz w:val="28"/>
          <w:szCs w:val="28"/>
        </w:rPr>
        <w:t>T</w:t>
      </w:r>
      <w:r w:rsidR="00263EA2">
        <w:rPr>
          <w:rFonts w:cstheme="minorHAnsi"/>
          <w:sz w:val="28"/>
          <w:szCs w:val="28"/>
        </w:rPr>
        <w:t xml:space="preserve"> </w:t>
      </w:r>
      <w:r w:rsidR="00AB4600" w:rsidRPr="00AB4600">
        <w:rPr>
          <w:rFonts w:cstheme="minorHAnsi"/>
          <w:sz w:val="28"/>
          <w:szCs w:val="28"/>
        </w:rPr>
        <w:t>T</w:t>
      </w:r>
      <w:r w:rsidR="00263EA2">
        <w:rPr>
          <w:rFonts w:cstheme="minorHAnsi"/>
          <w:sz w:val="28"/>
          <w:szCs w:val="28"/>
        </w:rPr>
        <w:t xml:space="preserve"> </w:t>
      </w:r>
      <w:r w:rsidR="00AB4600" w:rsidRPr="00AB4600">
        <w:rPr>
          <w:rFonts w:cstheme="minorHAnsi"/>
          <w:sz w:val="28"/>
          <w:szCs w:val="28"/>
        </w:rPr>
        <w:t>TCCCAA</w:t>
      </w:r>
    </w:p>
    <w:p w14:paraId="12F72F7F" w14:textId="77777777" w:rsidR="00AB4600" w:rsidRPr="00AB4600" w:rsidRDefault="00AB4600" w:rsidP="000F46B3">
      <w:pPr>
        <w:spacing w:after="0" w:line="240" w:lineRule="auto"/>
        <w:ind w:left="-567" w:right="-1"/>
        <w:jc w:val="both"/>
        <w:rPr>
          <w:rFonts w:cstheme="minorHAnsi"/>
          <w:sz w:val="28"/>
          <w:szCs w:val="28"/>
        </w:rPr>
      </w:pPr>
      <w:r w:rsidRPr="00AB4600">
        <w:rPr>
          <w:rFonts w:cstheme="minorHAnsi"/>
          <w:sz w:val="28"/>
          <w:szCs w:val="28"/>
        </w:rPr>
        <w:lastRenderedPageBreak/>
        <w:t>Ανιχνευτής με αλληλουχία 3’UUUUCC5’ υβριδοποιεί μία από τις αλυσίδες του γονιδίου</w:t>
      </w:r>
      <w:r w:rsidR="006D7363">
        <w:rPr>
          <w:rFonts w:cstheme="minorHAnsi"/>
          <w:sz w:val="28"/>
          <w:szCs w:val="28"/>
        </w:rPr>
        <w:t xml:space="preserve"> </w:t>
      </w:r>
      <w:r w:rsidRPr="00AB4600">
        <w:rPr>
          <w:rFonts w:cstheme="minorHAnsi"/>
          <w:sz w:val="28"/>
          <w:szCs w:val="28"/>
        </w:rPr>
        <w:t>στο τμήμα που κωδικοποιεί το 2</w:t>
      </w:r>
      <w:r w:rsidRPr="006D7363">
        <w:rPr>
          <w:rFonts w:cstheme="minorHAnsi"/>
          <w:sz w:val="28"/>
          <w:szCs w:val="28"/>
          <w:vertAlign w:val="superscript"/>
        </w:rPr>
        <w:t>ο</w:t>
      </w:r>
      <w:r w:rsidR="006D7363">
        <w:rPr>
          <w:rFonts w:cstheme="minorHAnsi"/>
          <w:sz w:val="28"/>
          <w:szCs w:val="28"/>
        </w:rPr>
        <w:t xml:space="preserve"> </w:t>
      </w:r>
      <w:r w:rsidRPr="00AB4600">
        <w:rPr>
          <w:rFonts w:cstheme="minorHAnsi"/>
          <w:sz w:val="28"/>
          <w:szCs w:val="28"/>
        </w:rPr>
        <w:t xml:space="preserve"> και </w:t>
      </w:r>
      <w:r w:rsidR="006D7363">
        <w:rPr>
          <w:rFonts w:cstheme="minorHAnsi"/>
          <w:sz w:val="28"/>
          <w:szCs w:val="28"/>
        </w:rPr>
        <w:t xml:space="preserve">το </w:t>
      </w:r>
      <w:r w:rsidRPr="00AB4600">
        <w:rPr>
          <w:rFonts w:cstheme="minorHAnsi"/>
          <w:sz w:val="28"/>
          <w:szCs w:val="28"/>
        </w:rPr>
        <w:t>3</w:t>
      </w:r>
      <w:r w:rsidRPr="006D7363">
        <w:rPr>
          <w:rFonts w:cstheme="minorHAnsi"/>
          <w:sz w:val="28"/>
          <w:szCs w:val="28"/>
          <w:vertAlign w:val="superscript"/>
        </w:rPr>
        <w:t>ο</w:t>
      </w:r>
      <w:r w:rsidR="006D7363">
        <w:rPr>
          <w:rFonts w:cstheme="minorHAnsi"/>
          <w:sz w:val="28"/>
          <w:szCs w:val="28"/>
        </w:rPr>
        <w:t xml:space="preserve"> </w:t>
      </w:r>
      <w:r w:rsidRPr="00AB4600">
        <w:rPr>
          <w:rFonts w:cstheme="minorHAnsi"/>
          <w:sz w:val="28"/>
          <w:szCs w:val="28"/>
        </w:rPr>
        <w:t xml:space="preserve"> αμινοξύ του τετραπεπτιδίου.</w:t>
      </w:r>
    </w:p>
    <w:p w14:paraId="2FE5CD57" w14:textId="77777777" w:rsidR="00AB4600" w:rsidRPr="00AB4600" w:rsidRDefault="00AB4600" w:rsidP="000F46B3">
      <w:pPr>
        <w:spacing w:after="0" w:line="240" w:lineRule="auto"/>
        <w:ind w:left="-567" w:right="-1"/>
        <w:jc w:val="both"/>
        <w:rPr>
          <w:rFonts w:cstheme="minorHAnsi"/>
          <w:sz w:val="28"/>
          <w:szCs w:val="28"/>
        </w:rPr>
      </w:pPr>
      <w:r>
        <w:rPr>
          <w:rFonts w:cstheme="minorHAnsi"/>
          <w:sz w:val="28"/>
          <w:szCs w:val="28"/>
        </w:rPr>
        <w:t>α</w:t>
      </w:r>
      <w:r w:rsidRPr="00AB4600">
        <w:rPr>
          <w:rFonts w:cstheme="minorHAnsi"/>
          <w:sz w:val="28"/>
          <w:szCs w:val="28"/>
        </w:rPr>
        <w:t>. Να εξετάσετε αν το γονίδιο που περιέχεται στο μόριο DNA είναι διακεκομμένο, να</w:t>
      </w:r>
      <w:r w:rsidR="000F46B3">
        <w:rPr>
          <w:rFonts w:cstheme="minorHAnsi"/>
          <w:sz w:val="28"/>
          <w:szCs w:val="28"/>
        </w:rPr>
        <w:t xml:space="preserve"> </w:t>
      </w:r>
      <w:r w:rsidRPr="00AB4600">
        <w:rPr>
          <w:rFonts w:cstheme="minorHAnsi"/>
          <w:sz w:val="28"/>
          <w:szCs w:val="28"/>
        </w:rPr>
        <w:t>γράψετε το mRNA που προσδένεται για μετάφραση στο ριβόσωμα και με τη βοήθεια του</w:t>
      </w:r>
      <w:r>
        <w:rPr>
          <w:rFonts w:cstheme="minorHAnsi"/>
          <w:sz w:val="28"/>
          <w:szCs w:val="28"/>
        </w:rPr>
        <w:t xml:space="preserve"> </w:t>
      </w:r>
      <w:r w:rsidRPr="00AB4600">
        <w:rPr>
          <w:rFonts w:cstheme="minorHAnsi"/>
          <w:sz w:val="28"/>
          <w:szCs w:val="28"/>
        </w:rPr>
        <w:t>γενετικού κώδικα την αλληλουχία του τετραπεπτιδίου που παράγεται.</w:t>
      </w:r>
      <w:r w:rsidR="000F46B3">
        <w:rPr>
          <w:rFonts w:cstheme="minorHAnsi"/>
          <w:sz w:val="28"/>
          <w:szCs w:val="28"/>
        </w:rPr>
        <w:tab/>
      </w:r>
      <w:r w:rsidR="000F46B3">
        <w:rPr>
          <w:rFonts w:cstheme="minorHAnsi"/>
          <w:sz w:val="28"/>
          <w:szCs w:val="28"/>
        </w:rPr>
        <w:tab/>
      </w:r>
      <w:r w:rsidR="000F46B3">
        <w:rPr>
          <w:rFonts w:cstheme="minorHAnsi"/>
          <w:sz w:val="28"/>
          <w:szCs w:val="28"/>
        </w:rPr>
        <w:tab/>
      </w:r>
      <w:r w:rsidR="000F46B3">
        <w:rPr>
          <w:rFonts w:cstheme="minorHAnsi"/>
          <w:sz w:val="28"/>
          <w:szCs w:val="28"/>
        </w:rPr>
        <w:tab/>
      </w:r>
      <w:r w:rsidR="000F46B3">
        <w:rPr>
          <w:rFonts w:cstheme="minorHAnsi"/>
          <w:sz w:val="28"/>
          <w:szCs w:val="28"/>
        </w:rPr>
        <w:tab/>
      </w:r>
      <w:r w:rsidR="000F46B3">
        <w:rPr>
          <w:rFonts w:cstheme="minorHAnsi"/>
          <w:sz w:val="28"/>
          <w:szCs w:val="28"/>
        </w:rPr>
        <w:tab/>
      </w:r>
      <w:r w:rsidR="000F46B3">
        <w:rPr>
          <w:rFonts w:cstheme="minorHAnsi"/>
          <w:sz w:val="28"/>
          <w:szCs w:val="28"/>
        </w:rPr>
        <w:tab/>
      </w:r>
      <w:r w:rsidR="000F46B3">
        <w:rPr>
          <w:rFonts w:cstheme="minorHAnsi"/>
          <w:sz w:val="28"/>
          <w:szCs w:val="28"/>
        </w:rPr>
        <w:tab/>
      </w:r>
      <w:r w:rsidR="000F46B3">
        <w:rPr>
          <w:rFonts w:cstheme="minorHAnsi"/>
          <w:sz w:val="28"/>
          <w:szCs w:val="28"/>
        </w:rPr>
        <w:tab/>
      </w:r>
      <w:r w:rsidR="000F46B3">
        <w:rPr>
          <w:rFonts w:cstheme="minorHAnsi"/>
          <w:sz w:val="28"/>
          <w:szCs w:val="28"/>
        </w:rPr>
        <w:tab/>
      </w:r>
      <w:r w:rsidR="003036ED">
        <w:rPr>
          <w:rFonts w:cstheme="minorHAnsi"/>
          <w:sz w:val="28"/>
          <w:szCs w:val="28"/>
        </w:rPr>
        <w:tab/>
        <w:t>(Μ.</w:t>
      </w:r>
      <w:r w:rsidR="006D7363">
        <w:rPr>
          <w:rFonts w:cstheme="minorHAnsi"/>
          <w:sz w:val="28"/>
          <w:szCs w:val="28"/>
        </w:rPr>
        <w:t>4</w:t>
      </w:r>
      <w:r w:rsidR="003036ED">
        <w:rPr>
          <w:rFonts w:cstheme="minorHAnsi"/>
          <w:sz w:val="28"/>
          <w:szCs w:val="28"/>
        </w:rPr>
        <w:t>)</w:t>
      </w:r>
    </w:p>
    <w:p w14:paraId="1E0350E8" w14:textId="77777777" w:rsidR="00AB4600" w:rsidRPr="00AB4600" w:rsidRDefault="00AB4600" w:rsidP="000F46B3">
      <w:pPr>
        <w:spacing w:after="0" w:line="240" w:lineRule="auto"/>
        <w:ind w:left="-567" w:right="-1"/>
        <w:jc w:val="both"/>
        <w:rPr>
          <w:rFonts w:cstheme="minorHAnsi"/>
          <w:sz w:val="28"/>
          <w:szCs w:val="28"/>
        </w:rPr>
      </w:pPr>
      <w:r>
        <w:rPr>
          <w:rFonts w:cstheme="minorHAnsi"/>
          <w:sz w:val="28"/>
          <w:szCs w:val="28"/>
        </w:rPr>
        <w:t>β</w:t>
      </w:r>
      <w:r w:rsidRPr="00AB4600">
        <w:rPr>
          <w:rFonts w:cstheme="minorHAnsi"/>
          <w:sz w:val="28"/>
          <w:szCs w:val="28"/>
        </w:rPr>
        <w:t xml:space="preserve">. Να </w:t>
      </w:r>
      <w:r w:rsidR="003036ED">
        <w:rPr>
          <w:rFonts w:cstheme="minorHAnsi"/>
          <w:sz w:val="28"/>
          <w:szCs w:val="28"/>
        </w:rPr>
        <w:t xml:space="preserve">αναφέρετε ονομαστικά </w:t>
      </w:r>
      <w:r w:rsidRPr="00AB4600">
        <w:rPr>
          <w:rFonts w:cstheme="minorHAnsi"/>
          <w:sz w:val="28"/>
          <w:szCs w:val="28"/>
        </w:rPr>
        <w:t xml:space="preserve">τις περιοχές του </w:t>
      </w:r>
      <w:r w:rsidR="006D7363">
        <w:rPr>
          <w:rFonts w:cstheme="minorHAnsi"/>
          <w:sz w:val="28"/>
          <w:szCs w:val="28"/>
        </w:rPr>
        <w:t xml:space="preserve">εικονιζόμενου </w:t>
      </w:r>
      <w:r w:rsidRPr="00AB4600">
        <w:rPr>
          <w:rFonts w:cstheme="minorHAnsi"/>
          <w:sz w:val="28"/>
          <w:szCs w:val="28"/>
        </w:rPr>
        <w:t>μορίου</w:t>
      </w:r>
      <w:r w:rsidR="006D7363">
        <w:rPr>
          <w:rFonts w:cstheme="minorHAnsi"/>
          <w:sz w:val="28"/>
          <w:szCs w:val="28"/>
        </w:rPr>
        <w:t xml:space="preserve"> </w:t>
      </w:r>
      <w:r w:rsidR="006D7363">
        <w:rPr>
          <w:rFonts w:cstheme="minorHAnsi"/>
          <w:sz w:val="28"/>
          <w:szCs w:val="28"/>
          <w:lang w:val="en-US"/>
        </w:rPr>
        <w:t>D</w:t>
      </w:r>
      <w:r w:rsidR="003036ED" w:rsidRPr="00FE0894">
        <w:rPr>
          <w:sz w:val="28"/>
          <w:szCs w:val="28"/>
        </w:rPr>
        <w:t>NA</w:t>
      </w:r>
      <w:r w:rsidR="003036ED" w:rsidRPr="00AB4600">
        <w:rPr>
          <w:rFonts w:cstheme="minorHAnsi"/>
          <w:sz w:val="28"/>
          <w:szCs w:val="28"/>
        </w:rPr>
        <w:t xml:space="preserve"> </w:t>
      </w:r>
      <w:r w:rsidRPr="00AB4600">
        <w:rPr>
          <w:rFonts w:cstheme="minorHAnsi"/>
          <w:sz w:val="28"/>
          <w:szCs w:val="28"/>
        </w:rPr>
        <w:t>που δε μπορούν να</w:t>
      </w:r>
      <w:r>
        <w:rPr>
          <w:rFonts w:cstheme="minorHAnsi"/>
          <w:sz w:val="28"/>
          <w:szCs w:val="28"/>
        </w:rPr>
        <w:t xml:space="preserve"> </w:t>
      </w:r>
      <w:r w:rsidRPr="00AB4600">
        <w:rPr>
          <w:rFonts w:cstheme="minorHAnsi"/>
          <w:sz w:val="28"/>
          <w:szCs w:val="28"/>
        </w:rPr>
        <w:t>κλωνοποιηθούν σε μία cDNA βιβλιοθήκη. Να μην αιτιολογήσετε την απάντησή σας.</w:t>
      </w:r>
      <w:r w:rsidR="003036ED">
        <w:rPr>
          <w:rFonts w:cstheme="minorHAnsi"/>
          <w:sz w:val="28"/>
          <w:szCs w:val="28"/>
        </w:rPr>
        <w:tab/>
      </w:r>
      <w:r w:rsidR="006D7363">
        <w:rPr>
          <w:rFonts w:cstheme="minorHAnsi"/>
          <w:sz w:val="28"/>
          <w:szCs w:val="28"/>
        </w:rPr>
        <w:tab/>
      </w:r>
      <w:r w:rsidR="003036ED">
        <w:rPr>
          <w:rFonts w:cstheme="minorHAnsi"/>
          <w:sz w:val="28"/>
          <w:szCs w:val="28"/>
        </w:rPr>
        <w:tab/>
      </w:r>
      <w:r w:rsidR="003036ED">
        <w:rPr>
          <w:rFonts w:cstheme="minorHAnsi"/>
          <w:sz w:val="28"/>
          <w:szCs w:val="28"/>
        </w:rPr>
        <w:tab/>
      </w:r>
      <w:r w:rsidR="003036ED">
        <w:rPr>
          <w:rFonts w:cstheme="minorHAnsi"/>
          <w:sz w:val="28"/>
          <w:szCs w:val="28"/>
        </w:rPr>
        <w:tab/>
      </w:r>
      <w:r w:rsidR="003036ED">
        <w:rPr>
          <w:rFonts w:cstheme="minorHAnsi"/>
          <w:sz w:val="28"/>
          <w:szCs w:val="28"/>
        </w:rPr>
        <w:tab/>
      </w:r>
      <w:r w:rsidR="003036ED">
        <w:rPr>
          <w:rFonts w:cstheme="minorHAnsi"/>
          <w:sz w:val="28"/>
          <w:szCs w:val="28"/>
        </w:rPr>
        <w:tab/>
      </w:r>
      <w:r w:rsidR="003036ED">
        <w:rPr>
          <w:rFonts w:cstheme="minorHAnsi"/>
          <w:sz w:val="28"/>
          <w:szCs w:val="28"/>
        </w:rPr>
        <w:tab/>
      </w:r>
      <w:r w:rsidR="003036ED">
        <w:rPr>
          <w:rFonts w:cstheme="minorHAnsi"/>
          <w:sz w:val="28"/>
          <w:szCs w:val="28"/>
        </w:rPr>
        <w:tab/>
      </w:r>
      <w:r w:rsidR="003036ED">
        <w:rPr>
          <w:rFonts w:cstheme="minorHAnsi"/>
          <w:sz w:val="28"/>
          <w:szCs w:val="28"/>
        </w:rPr>
        <w:tab/>
        <w:t>(Μ.</w:t>
      </w:r>
      <w:r w:rsidR="006D7363">
        <w:rPr>
          <w:rFonts w:cstheme="minorHAnsi"/>
          <w:sz w:val="28"/>
          <w:szCs w:val="28"/>
        </w:rPr>
        <w:t>4</w:t>
      </w:r>
      <w:r w:rsidR="003036ED">
        <w:rPr>
          <w:rFonts w:cstheme="minorHAnsi"/>
          <w:sz w:val="28"/>
          <w:szCs w:val="28"/>
        </w:rPr>
        <w:t>)</w:t>
      </w:r>
    </w:p>
    <w:p w14:paraId="5D86A6B0" w14:textId="77777777" w:rsidR="003B0527" w:rsidRPr="0039158E" w:rsidRDefault="003B0527" w:rsidP="000F46B3">
      <w:pPr>
        <w:spacing w:after="0" w:line="240" w:lineRule="auto"/>
        <w:ind w:left="-567" w:right="-1"/>
        <w:jc w:val="both"/>
        <w:rPr>
          <w:rFonts w:cstheme="minorHAnsi"/>
          <w:b/>
          <w:sz w:val="28"/>
          <w:szCs w:val="28"/>
        </w:rPr>
      </w:pPr>
    </w:p>
    <w:p w14:paraId="0043A702" w14:textId="5B36B9E7" w:rsidR="00FD251B" w:rsidRDefault="00FD251B" w:rsidP="000F46B3">
      <w:pPr>
        <w:spacing w:after="0" w:line="240" w:lineRule="auto"/>
        <w:ind w:left="-567" w:right="-1"/>
        <w:jc w:val="both"/>
        <w:rPr>
          <w:rFonts w:ascii="Calibri" w:hAnsi="Calibri"/>
          <w:sz w:val="28"/>
          <w:szCs w:val="28"/>
        </w:rPr>
      </w:pPr>
      <w:r w:rsidRPr="00312804">
        <w:rPr>
          <w:rFonts w:cstheme="minorHAnsi"/>
          <w:b/>
          <w:sz w:val="28"/>
          <w:szCs w:val="28"/>
        </w:rPr>
        <w:t>Γ</w:t>
      </w:r>
      <w:r w:rsidR="00C75CFA">
        <w:rPr>
          <w:rFonts w:cstheme="minorHAnsi"/>
          <w:b/>
          <w:sz w:val="28"/>
          <w:szCs w:val="28"/>
        </w:rPr>
        <w:t>3</w:t>
      </w:r>
      <w:r w:rsidRPr="00312804">
        <w:rPr>
          <w:rFonts w:cstheme="minorHAnsi"/>
          <w:b/>
          <w:sz w:val="28"/>
          <w:szCs w:val="28"/>
        </w:rPr>
        <w:t>.</w:t>
      </w:r>
      <w:r>
        <w:rPr>
          <w:rFonts w:cstheme="minorHAnsi"/>
          <w:sz w:val="28"/>
          <w:szCs w:val="28"/>
        </w:rPr>
        <w:t xml:space="preserve"> Ένα ζευγάρι αποκτά δύο γιους. Στην οικογένεια υπάρχει ιστορικό εμφάνισης αιμοσφαιρινοπαθειών και αιμορροφιλίας Α.</w:t>
      </w:r>
      <w:r>
        <w:rPr>
          <w:sz w:val="28"/>
          <w:szCs w:val="28"/>
        </w:rPr>
        <w:tab/>
      </w:r>
      <w:r>
        <w:rPr>
          <w:sz w:val="28"/>
          <w:szCs w:val="28"/>
        </w:rPr>
        <w:tab/>
        <w:t xml:space="preserve">    </w:t>
      </w:r>
      <w:r>
        <w:rPr>
          <w:sz w:val="28"/>
          <w:szCs w:val="28"/>
        </w:rPr>
        <w:tab/>
      </w:r>
    </w:p>
    <w:p w14:paraId="3E6A9938" w14:textId="77777777" w:rsidR="00FD251B" w:rsidRDefault="00FD251B" w:rsidP="000F46B3">
      <w:pPr>
        <w:spacing w:after="0" w:line="240" w:lineRule="auto"/>
        <w:ind w:left="-567" w:right="-1"/>
        <w:jc w:val="both"/>
        <w:rPr>
          <w:rFonts w:cstheme="minorHAnsi"/>
          <w:sz w:val="28"/>
          <w:szCs w:val="28"/>
        </w:rPr>
      </w:pPr>
      <w:r>
        <w:rPr>
          <w:rFonts w:cstheme="minorHAnsi"/>
          <w:sz w:val="28"/>
          <w:szCs w:val="28"/>
        </w:rPr>
        <w:t xml:space="preserve">Στον παρακάτω πίνακα καταγράφονται οι μετρήσεις που έγιναν στα μέλη της οικογένειας αυτής, αναφορικά με την συγκέντρωση των διαφόρων ειδών αιμοσφαιρινών και του παράγοντα </w:t>
      </w:r>
      <w:r>
        <w:rPr>
          <w:rFonts w:cstheme="minorHAnsi"/>
          <w:sz w:val="28"/>
          <w:szCs w:val="28"/>
          <w:lang w:val="en-US"/>
        </w:rPr>
        <w:t>VIII</w:t>
      </w:r>
      <w:r>
        <w:rPr>
          <w:rFonts w:cstheme="minorHAnsi"/>
          <w:sz w:val="28"/>
          <w:szCs w:val="28"/>
        </w:rPr>
        <w:t xml:space="preserve"> στο αίμα τους.</w:t>
      </w:r>
    </w:p>
    <w:tbl>
      <w:tblPr>
        <w:tblStyle w:val="a5"/>
        <w:tblW w:w="0" w:type="auto"/>
        <w:tblLook w:val="04A0" w:firstRow="1" w:lastRow="0" w:firstColumn="1" w:lastColumn="0" w:noHBand="0" w:noVBand="1"/>
      </w:tblPr>
      <w:tblGrid>
        <w:gridCol w:w="1838"/>
        <w:gridCol w:w="1576"/>
        <w:gridCol w:w="1254"/>
        <w:gridCol w:w="1254"/>
        <w:gridCol w:w="1254"/>
        <w:gridCol w:w="1254"/>
      </w:tblGrid>
      <w:tr w:rsidR="00FD251B" w14:paraId="5ED18299" w14:textId="77777777" w:rsidTr="007F5AB3">
        <w:trPr>
          <w:trHeight w:val="426"/>
        </w:trPr>
        <w:tc>
          <w:tcPr>
            <w:tcW w:w="1838" w:type="dxa"/>
            <w:vMerge w:val="restart"/>
          </w:tcPr>
          <w:p w14:paraId="1A84DA9B" w14:textId="77777777" w:rsidR="00FD251B" w:rsidRPr="004A7271" w:rsidRDefault="00FD251B" w:rsidP="0011212A">
            <w:pPr>
              <w:jc w:val="both"/>
              <w:rPr>
                <w:rFonts w:cstheme="minorHAnsi"/>
                <w:sz w:val="24"/>
                <w:szCs w:val="24"/>
              </w:rPr>
            </w:pPr>
            <w:r w:rsidRPr="004A7271">
              <w:rPr>
                <w:rFonts w:cstheme="minorHAnsi"/>
                <w:sz w:val="24"/>
                <w:szCs w:val="24"/>
              </w:rPr>
              <w:t>Συστατικά που μετρήθηκαν</w:t>
            </w:r>
          </w:p>
        </w:tc>
        <w:tc>
          <w:tcPr>
            <w:tcW w:w="1576" w:type="dxa"/>
            <w:vMerge w:val="restart"/>
          </w:tcPr>
          <w:p w14:paraId="75C32553" w14:textId="77777777" w:rsidR="00FD251B" w:rsidRPr="004A7271" w:rsidRDefault="00FD251B" w:rsidP="0011212A">
            <w:pPr>
              <w:jc w:val="both"/>
              <w:rPr>
                <w:rFonts w:cstheme="minorHAnsi"/>
                <w:sz w:val="24"/>
                <w:szCs w:val="24"/>
              </w:rPr>
            </w:pPr>
            <w:r w:rsidRPr="004A7271">
              <w:rPr>
                <w:rFonts w:cstheme="minorHAnsi"/>
                <w:sz w:val="24"/>
                <w:szCs w:val="24"/>
              </w:rPr>
              <w:t>Φυσιολογικές τιμές</w:t>
            </w:r>
          </w:p>
        </w:tc>
        <w:tc>
          <w:tcPr>
            <w:tcW w:w="5016" w:type="dxa"/>
            <w:gridSpan w:val="4"/>
          </w:tcPr>
          <w:p w14:paraId="5A7BEA1F" w14:textId="77777777" w:rsidR="00FD251B" w:rsidRPr="004A7271" w:rsidRDefault="00FD251B" w:rsidP="0011212A">
            <w:pPr>
              <w:jc w:val="center"/>
              <w:rPr>
                <w:rFonts w:cstheme="minorHAnsi"/>
                <w:sz w:val="24"/>
                <w:szCs w:val="24"/>
              </w:rPr>
            </w:pPr>
            <w:r w:rsidRPr="004A7271">
              <w:rPr>
                <w:rFonts w:cstheme="minorHAnsi"/>
                <w:sz w:val="24"/>
                <w:szCs w:val="24"/>
              </w:rPr>
              <w:t>ΑΤΟΜΑ</w:t>
            </w:r>
          </w:p>
        </w:tc>
      </w:tr>
      <w:tr w:rsidR="00FD251B" w14:paraId="0EF9D885" w14:textId="77777777" w:rsidTr="007F5AB3">
        <w:trPr>
          <w:trHeight w:val="425"/>
        </w:trPr>
        <w:tc>
          <w:tcPr>
            <w:tcW w:w="1838" w:type="dxa"/>
            <w:vMerge/>
          </w:tcPr>
          <w:p w14:paraId="268C1188" w14:textId="77777777" w:rsidR="00FD251B" w:rsidRPr="004A7271" w:rsidRDefault="00FD251B" w:rsidP="0011212A">
            <w:pPr>
              <w:jc w:val="both"/>
              <w:rPr>
                <w:rFonts w:cstheme="minorHAnsi"/>
                <w:sz w:val="24"/>
                <w:szCs w:val="24"/>
              </w:rPr>
            </w:pPr>
          </w:p>
        </w:tc>
        <w:tc>
          <w:tcPr>
            <w:tcW w:w="1576" w:type="dxa"/>
            <w:vMerge/>
          </w:tcPr>
          <w:p w14:paraId="66896219" w14:textId="77777777" w:rsidR="00FD251B" w:rsidRPr="004A7271" w:rsidRDefault="00FD251B" w:rsidP="0011212A">
            <w:pPr>
              <w:jc w:val="both"/>
              <w:rPr>
                <w:rFonts w:cstheme="minorHAnsi"/>
                <w:sz w:val="24"/>
                <w:szCs w:val="24"/>
              </w:rPr>
            </w:pPr>
          </w:p>
        </w:tc>
        <w:tc>
          <w:tcPr>
            <w:tcW w:w="1254" w:type="dxa"/>
          </w:tcPr>
          <w:p w14:paraId="3F85552A" w14:textId="77777777" w:rsidR="00FD251B" w:rsidRPr="00A6063E" w:rsidRDefault="00FD251B" w:rsidP="0011212A">
            <w:pPr>
              <w:jc w:val="center"/>
              <w:rPr>
                <w:rFonts w:cstheme="minorHAnsi"/>
                <w:b/>
                <w:bCs/>
                <w:sz w:val="24"/>
                <w:szCs w:val="24"/>
              </w:rPr>
            </w:pPr>
            <w:r w:rsidRPr="00A6063E">
              <w:rPr>
                <w:rFonts w:cstheme="minorHAnsi"/>
                <w:b/>
                <w:bCs/>
                <w:sz w:val="24"/>
                <w:szCs w:val="24"/>
              </w:rPr>
              <w:t>Ι 1</w:t>
            </w:r>
          </w:p>
          <w:p w14:paraId="7920FE4D" w14:textId="77777777" w:rsidR="00FD251B" w:rsidRPr="004A7271" w:rsidRDefault="00FD251B" w:rsidP="0011212A">
            <w:pPr>
              <w:jc w:val="center"/>
              <w:rPr>
                <w:rFonts w:cstheme="minorHAnsi"/>
                <w:sz w:val="24"/>
                <w:szCs w:val="24"/>
              </w:rPr>
            </w:pPr>
            <w:r w:rsidRPr="00A6063E">
              <w:rPr>
                <w:rFonts w:cstheme="minorHAnsi"/>
                <w:b/>
                <w:bCs/>
                <w:sz w:val="24"/>
                <w:szCs w:val="24"/>
              </w:rPr>
              <w:t>ΜΗΤΕΡΑ</w:t>
            </w:r>
          </w:p>
        </w:tc>
        <w:tc>
          <w:tcPr>
            <w:tcW w:w="1254" w:type="dxa"/>
          </w:tcPr>
          <w:p w14:paraId="01C8CC35" w14:textId="77777777" w:rsidR="00FD251B" w:rsidRPr="00A6063E" w:rsidRDefault="00FD251B" w:rsidP="0011212A">
            <w:pPr>
              <w:jc w:val="center"/>
              <w:rPr>
                <w:rFonts w:cstheme="minorHAnsi"/>
                <w:b/>
                <w:bCs/>
                <w:sz w:val="24"/>
                <w:szCs w:val="24"/>
              </w:rPr>
            </w:pPr>
            <w:r w:rsidRPr="00A6063E">
              <w:rPr>
                <w:rFonts w:cstheme="minorHAnsi"/>
                <w:b/>
                <w:bCs/>
                <w:sz w:val="24"/>
                <w:szCs w:val="24"/>
              </w:rPr>
              <w:t>Ι 2</w:t>
            </w:r>
          </w:p>
          <w:p w14:paraId="0F4EC707" w14:textId="77777777" w:rsidR="00FD251B" w:rsidRPr="004A7271" w:rsidRDefault="00FD251B" w:rsidP="0011212A">
            <w:pPr>
              <w:jc w:val="center"/>
              <w:rPr>
                <w:rFonts w:cstheme="minorHAnsi"/>
                <w:sz w:val="24"/>
                <w:szCs w:val="24"/>
              </w:rPr>
            </w:pPr>
            <w:r w:rsidRPr="00A6063E">
              <w:rPr>
                <w:rFonts w:cstheme="minorHAnsi"/>
                <w:b/>
                <w:bCs/>
                <w:sz w:val="24"/>
                <w:szCs w:val="24"/>
              </w:rPr>
              <w:t>ΠΑΤΕΡΑΣ</w:t>
            </w:r>
          </w:p>
        </w:tc>
        <w:tc>
          <w:tcPr>
            <w:tcW w:w="1254" w:type="dxa"/>
          </w:tcPr>
          <w:p w14:paraId="5C360CBE" w14:textId="77777777" w:rsidR="00FD251B" w:rsidRPr="00A6063E" w:rsidRDefault="00FD251B" w:rsidP="0011212A">
            <w:pPr>
              <w:jc w:val="center"/>
              <w:rPr>
                <w:rFonts w:cstheme="minorHAnsi"/>
                <w:b/>
                <w:bCs/>
                <w:sz w:val="24"/>
                <w:szCs w:val="24"/>
              </w:rPr>
            </w:pPr>
            <w:r w:rsidRPr="00A6063E">
              <w:rPr>
                <w:rFonts w:cstheme="minorHAnsi"/>
                <w:b/>
                <w:bCs/>
                <w:sz w:val="24"/>
                <w:szCs w:val="24"/>
              </w:rPr>
              <w:t>ΙΙ 1</w:t>
            </w:r>
          </w:p>
          <w:p w14:paraId="2093C485" w14:textId="77777777" w:rsidR="00FD251B" w:rsidRPr="004A7271" w:rsidRDefault="00FD251B" w:rsidP="0011212A">
            <w:pPr>
              <w:jc w:val="center"/>
              <w:rPr>
                <w:rFonts w:cstheme="minorHAnsi"/>
                <w:sz w:val="24"/>
                <w:szCs w:val="24"/>
              </w:rPr>
            </w:pPr>
            <w:r w:rsidRPr="00A6063E">
              <w:rPr>
                <w:rFonts w:cstheme="minorHAnsi"/>
                <w:b/>
                <w:bCs/>
                <w:sz w:val="24"/>
                <w:szCs w:val="24"/>
              </w:rPr>
              <w:t>1</w:t>
            </w:r>
            <w:r w:rsidRPr="00A6063E">
              <w:rPr>
                <w:rFonts w:cstheme="minorHAnsi"/>
                <w:b/>
                <w:bCs/>
                <w:sz w:val="24"/>
                <w:szCs w:val="24"/>
                <w:vertAlign w:val="superscript"/>
              </w:rPr>
              <w:t>ος</w:t>
            </w:r>
            <w:r w:rsidRPr="00A6063E">
              <w:rPr>
                <w:rFonts w:cstheme="minorHAnsi"/>
                <w:b/>
                <w:bCs/>
                <w:sz w:val="24"/>
                <w:szCs w:val="24"/>
              </w:rPr>
              <w:t xml:space="preserve"> ΓΙΟΣ</w:t>
            </w:r>
          </w:p>
        </w:tc>
        <w:tc>
          <w:tcPr>
            <w:tcW w:w="1254" w:type="dxa"/>
          </w:tcPr>
          <w:p w14:paraId="5FE6E095" w14:textId="77777777" w:rsidR="00FD251B" w:rsidRPr="00A6063E" w:rsidRDefault="00FD251B" w:rsidP="0011212A">
            <w:pPr>
              <w:jc w:val="center"/>
              <w:rPr>
                <w:rFonts w:cstheme="minorHAnsi"/>
                <w:b/>
                <w:bCs/>
                <w:sz w:val="24"/>
                <w:szCs w:val="24"/>
              </w:rPr>
            </w:pPr>
            <w:r w:rsidRPr="00A6063E">
              <w:rPr>
                <w:rFonts w:cstheme="minorHAnsi"/>
                <w:b/>
                <w:bCs/>
                <w:sz w:val="24"/>
                <w:szCs w:val="24"/>
              </w:rPr>
              <w:t>ΙΙ 2</w:t>
            </w:r>
          </w:p>
          <w:p w14:paraId="37428BCC" w14:textId="77777777" w:rsidR="00FD251B" w:rsidRPr="004A7271" w:rsidRDefault="00FD251B" w:rsidP="0011212A">
            <w:pPr>
              <w:jc w:val="center"/>
              <w:rPr>
                <w:rFonts w:cstheme="minorHAnsi"/>
                <w:sz w:val="24"/>
                <w:szCs w:val="24"/>
              </w:rPr>
            </w:pPr>
            <w:r w:rsidRPr="00A6063E">
              <w:rPr>
                <w:rFonts w:cstheme="minorHAnsi"/>
                <w:b/>
                <w:bCs/>
                <w:sz w:val="24"/>
                <w:szCs w:val="24"/>
              </w:rPr>
              <w:t>2</w:t>
            </w:r>
            <w:r w:rsidRPr="00A6063E">
              <w:rPr>
                <w:rFonts w:cstheme="minorHAnsi"/>
                <w:b/>
                <w:bCs/>
                <w:sz w:val="24"/>
                <w:szCs w:val="24"/>
                <w:vertAlign w:val="superscript"/>
              </w:rPr>
              <w:t>ος</w:t>
            </w:r>
            <w:r w:rsidRPr="00A6063E">
              <w:rPr>
                <w:rFonts w:cstheme="minorHAnsi"/>
                <w:b/>
                <w:bCs/>
                <w:sz w:val="24"/>
                <w:szCs w:val="24"/>
              </w:rPr>
              <w:t xml:space="preserve"> ΓΙΟΣ</w:t>
            </w:r>
          </w:p>
        </w:tc>
      </w:tr>
      <w:tr w:rsidR="00FD251B" w14:paraId="77614541" w14:textId="77777777" w:rsidTr="007F5AB3">
        <w:tc>
          <w:tcPr>
            <w:tcW w:w="1838" w:type="dxa"/>
          </w:tcPr>
          <w:p w14:paraId="21F41DC4" w14:textId="77777777" w:rsidR="00FD251B" w:rsidRPr="004A7271" w:rsidRDefault="00FD251B" w:rsidP="0011212A">
            <w:pPr>
              <w:jc w:val="both"/>
              <w:rPr>
                <w:rFonts w:cstheme="minorHAnsi"/>
                <w:sz w:val="24"/>
                <w:szCs w:val="24"/>
                <w:lang w:val="en-US"/>
              </w:rPr>
            </w:pPr>
            <w:r w:rsidRPr="004A7271">
              <w:rPr>
                <w:rFonts w:cstheme="minorHAnsi"/>
                <w:sz w:val="24"/>
                <w:szCs w:val="24"/>
                <w:lang w:val="en-US"/>
              </w:rPr>
              <w:t>HbA (%)</w:t>
            </w:r>
          </w:p>
        </w:tc>
        <w:tc>
          <w:tcPr>
            <w:tcW w:w="1576" w:type="dxa"/>
          </w:tcPr>
          <w:p w14:paraId="2D26AB91" w14:textId="77777777" w:rsidR="00FD251B" w:rsidRPr="004A7271" w:rsidRDefault="00FD251B" w:rsidP="0011212A">
            <w:pPr>
              <w:ind w:left="360"/>
              <w:jc w:val="center"/>
              <w:rPr>
                <w:rFonts w:cstheme="minorHAnsi"/>
                <w:sz w:val="24"/>
                <w:szCs w:val="24"/>
              </w:rPr>
            </w:pPr>
            <w:r w:rsidRPr="004A7271">
              <w:rPr>
                <w:rFonts w:cstheme="minorHAnsi"/>
                <w:sz w:val="24"/>
                <w:szCs w:val="24"/>
              </w:rPr>
              <w:t>&gt; 95</w:t>
            </w:r>
          </w:p>
        </w:tc>
        <w:tc>
          <w:tcPr>
            <w:tcW w:w="1254" w:type="dxa"/>
          </w:tcPr>
          <w:p w14:paraId="3F909877" w14:textId="77777777" w:rsidR="00FD251B" w:rsidRPr="004A7271" w:rsidRDefault="00FD251B" w:rsidP="0011212A">
            <w:pPr>
              <w:jc w:val="center"/>
              <w:rPr>
                <w:rFonts w:cstheme="minorHAnsi"/>
                <w:sz w:val="24"/>
                <w:szCs w:val="24"/>
              </w:rPr>
            </w:pPr>
            <w:r w:rsidRPr="004A7271">
              <w:rPr>
                <w:rFonts w:cstheme="minorHAnsi"/>
                <w:sz w:val="24"/>
                <w:szCs w:val="24"/>
              </w:rPr>
              <w:t>9</w:t>
            </w:r>
            <w:r>
              <w:rPr>
                <w:rFonts w:cstheme="minorHAnsi"/>
                <w:sz w:val="24"/>
                <w:szCs w:val="24"/>
                <w:lang w:val="en-US"/>
              </w:rPr>
              <w:t>2</w:t>
            </w:r>
            <w:r w:rsidRPr="004A7271">
              <w:rPr>
                <w:rFonts w:cstheme="minorHAnsi"/>
                <w:sz w:val="24"/>
                <w:szCs w:val="24"/>
              </w:rPr>
              <w:t>,</w:t>
            </w:r>
            <w:r>
              <w:rPr>
                <w:rFonts w:cstheme="minorHAnsi"/>
                <w:sz w:val="24"/>
                <w:szCs w:val="24"/>
                <w:lang w:val="en-US"/>
              </w:rPr>
              <w:t>8</w:t>
            </w:r>
          </w:p>
        </w:tc>
        <w:tc>
          <w:tcPr>
            <w:tcW w:w="1254" w:type="dxa"/>
          </w:tcPr>
          <w:p w14:paraId="2935EF50" w14:textId="77777777" w:rsidR="00FD251B" w:rsidRPr="004A7271" w:rsidRDefault="00FD251B" w:rsidP="0011212A">
            <w:pPr>
              <w:jc w:val="center"/>
              <w:rPr>
                <w:rFonts w:cstheme="minorHAnsi"/>
                <w:sz w:val="24"/>
                <w:szCs w:val="24"/>
              </w:rPr>
            </w:pPr>
            <w:r w:rsidRPr="004A7271">
              <w:rPr>
                <w:rFonts w:cstheme="minorHAnsi"/>
                <w:sz w:val="24"/>
                <w:szCs w:val="24"/>
              </w:rPr>
              <w:t>6</w:t>
            </w:r>
            <w:r>
              <w:rPr>
                <w:rFonts w:cstheme="minorHAnsi"/>
                <w:sz w:val="24"/>
                <w:szCs w:val="24"/>
              </w:rPr>
              <w:t>7</w:t>
            </w:r>
            <w:r w:rsidRPr="004A7271">
              <w:rPr>
                <w:rFonts w:cstheme="minorHAnsi"/>
                <w:sz w:val="24"/>
                <w:szCs w:val="24"/>
              </w:rPr>
              <w:t>,</w:t>
            </w:r>
            <w:r>
              <w:rPr>
                <w:rFonts w:cstheme="minorHAnsi"/>
                <w:sz w:val="24"/>
                <w:szCs w:val="24"/>
                <w:lang w:val="en-US"/>
              </w:rPr>
              <w:t>2</w:t>
            </w:r>
          </w:p>
        </w:tc>
        <w:tc>
          <w:tcPr>
            <w:tcW w:w="1254" w:type="dxa"/>
          </w:tcPr>
          <w:p w14:paraId="152AA0FD" w14:textId="77777777" w:rsidR="00FD251B" w:rsidRPr="00C373E9" w:rsidRDefault="00FD251B" w:rsidP="0011212A">
            <w:pPr>
              <w:jc w:val="center"/>
              <w:rPr>
                <w:rFonts w:cstheme="minorHAnsi"/>
                <w:sz w:val="24"/>
                <w:szCs w:val="24"/>
                <w:lang w:val="en-US"/>
              </w:rPr>
            </w:pPr>
            <w:r w:rsidRPr="004A7271">
              <w:rPr>
                <w:rFonts w:cstheme="minorHAnsi"/>
                <w:sz w:val="24"/>
                <w:szCs w:val="24"/>
              </w:rPr>
              <w:t>97</w:t>
            </w:r>
            <w:r>
              <w:rPr>
                <w:rFonts w:cstheme="minorHAnsi"/>
                <w:sz w:val="24"/>
                <w:szCs w:val="24"/>
                <w:lang w:val="en-US"/>
              </w:rPr>
              <w:t>,5</w:t>
            </w:r>
          </w:p>
        </w:tc>
        <w:tc>
          <w:tcPr>
            <w:tcW w:w="1254" w:type="dxa"/>
          </w:tcPr>
          <w:p w14:paraId="1F6EC3FB" w14:textId="77777777" w:rsidR="00FD251B" w:rsidRPr="004A7271" w:rsidRDefault="00FD251B" w:rsidP="0011212A">
            <w:pPr>
              <w:jc w:val="center"/>
              <w:rPr>
                <w:rFonts w:cstheme="minorHAnsi"/>
                <w:sz w:val="24"/>
                <w:szCs w:val="24"/>
              </w:rPr>
            </w:pPr>
            <w:r w:rsidRPr="004A7271">
              <w:rPr>
                <w:rFonts w:cstheme="minorHAnsi"/>
                <w:sz w:val="24"/>
                <w:szCs w:val="24"/>
              </w:rPr>
              <w:t>9</w:t>
            </w:r>
            <w:r>
              <w:rPr>
                <w:rFonts w:cstheme="minorHAnsi"/>
                <w:sz w:val="24"/>
                <w:szCs w:val="24"/>
                <w:lang w:val="en-US"/>
              </w:rPr>
              <w:t>1,9</w:t>
            </w:r>
          </w:p>
        </w:tc>
      </w:tr>
      <w:tr w:rsidR="00FD251B" w14:paraId="1F41688C" w14:textId="77777777" w:rsidTr="007F5AB3">
        <w:tc>
          <w:tcPr>
            <w:tcW w:w="1838" w:type="dxa"/>
          </w:tcPr>
          <w:p w14:paraId="69AABCFB" w14:textId="77777777" w:rsidR="00FD251B" w:rsidRPr="004A7271" w:rsidRDefault="00FD251B" w:rsidP="0011212A">
            <w:pPr>
              <w:jc w:val="both"/>
              <w:rPr>
                <w:rFonts w:cstheme="minorHAnsi"/>
                <w:sz w:val="24"/>
                <w:szCs w:val="24"/>
                <w:lang w:val="en-US"/>
              </w:rPr>
            </w:pPr>
            <w:r w:rsidRPr="004A7271">
              <w:rPr>
                <w:rFonts w:cstheme="minorHAnsi"/>
                <w:sz w:val="24"/>
                <w:szCs w:val="24"/>
                <w:lang w:val="en-US"/>
              </w:rPr>
              <w:t>HbA</w:t>
            </w:r>
            <w:r w:rsidRPr="004A7271">
              <w:rPr>
                <w:rFonts w:cstheme="minorHAnsi"/>
                <w:sz w:val="24"/>
                <w:szCs w:val="24"/>
                <w:vertAlign w:val="subscript"/>
                <w:lang w:val="en-US"/>
              </w:rPr>
              <w:t xml:space="preserve">2 </w:t>
            </w:r>
            <w:r w:rsidRPr="004A7271">
              <w:rPr>
                <w:rFonts w:cstheme="minorHAnsi"/>
                <w:sz w:val="24"/>
                <w:szCs w:val="24"/>
                <w:lang w:val="en-US"/>
              </w:rPr>
              <w:t>(%)</w:t>
            </w:r>
          </w:p>
        </w:tc>
        <w:tc>
          <w:tcPr>
            <w:tcW w:w="1576" w:type="dxa"/>
          </w:tcPr>
          <w:p w14:paraId="5620D873" w14:textId="77777777" w:rsidR="00FD251B" w:rsidRPr="004A7271" w:rsidRDefault="00FD251B" w:rsidP="0011212A">
            <w:pPr>
              <w:jc w:val="center"/>
              <w:rPr>
                <w:rFonts w:cstheme="minorHAnsi"/>
                <w:sz w:val="24"/>
                <w:szCs w:val="24"/>
              </w:rPr>
            </w:pPr>
            <w:r w:rsidRPr="004A7271">
              <w:rPr>
                <w:rFonts w:cstheme="minorHAnsi"/>
                <w:sz w:val="24"/>
                <w:szCs w:val="24"/>
              </w:rPr>
              <w:t>1,5-3,5</w:t>
            </w:r>
          </w:p>
        </w:tc>
        <w:tc>
          <w:tcPr>
            <w:tcW w:w="1254" w:type="dxa"/>
          </w:tcPr>
          <w:p w14:paraId="451CA9DD" w14:textId="77777777" w:rsidR="00FD251B" w:rsidRPr="004A7271" w:rsidRDefault="00FD251B" w:rsidP="0011212A">
            <w:pPr>
              <w:jc w:val="center"/>
              <w:rPr>
                <w:rFonts w:cstheme="minorHAnsi"/>
                <w:sz w:val="24"/>
                <w:szCs w:val="24"/>
              </w:rPr>
            </w:pPr>
            <w:r w:rsidRPr="004A7271">
              <w:rPr>
                <w:rFonts w:cstheme="minorHAnsi"/>
                <w:sz w:val="24"/>
                <w:szCs w:val="24"/>
              </w:rPr>
              <w:t>5,7</w:t>
            </w:r>
          </w:p>
        </w:tc>
        <w:tc>
          <w:tcPr>
            <w:tcW w:w="1254" w:type="dxa"/>
          </w:tcPr>
          <w:p w14:paraId="77AD6750" w14:textId="77777777" w:rsidR="00FD251B" w:rsidRPr="004A7271" w:rsidRDefault="00FD251B" w:rsidP="0011212A">
            <w:pPr>
              <w:jc w:val="center"/>
              <w:rPr>
                <w:rFonts w:cstheme="minorHAnsi"/>
                <w:sz w:val="24"/>
                <w:szCs w:val="24"/>
              </w:rPr>
            </w:pPr>
            <w:r>
              <w:rPr>
                <w:rFonts w:cstheme="minorHAnsi"/>
                <w:sz w:val="24"/>
                <w:szCs w:val="24"/>
              </w:rPr>
              <w:t>2,8</w:t>
            </w:r>
          </w:p>
        </w:tc>
        <w:tc>
          <w:tcPr>
            <w:tcW w:w="1254" w:type="dxa"/>
          </w:tcPr>
          <w:p w14:paraId="526154B5" w14:textId="77777777" w:rsidR="00FD251B" w:rsidRPr="004A7271" w:rsidRDefault="00FD251B" w:rsidP="0011212A">
            <w:pPr>
              <w:jc w:val="center"/>
              <w:rPr>
                <w:rFonts w:cstheme="minorHAnsi"/>
                <w:sz w:val="24"/>
                <w:szCs w:val="24"/>
              </w:rPr>
            </w:pPr>
            <w:r>
              <w:rPr>
                <w:rFonts w:cstheme="minorHAnsi"/>
                <w:sz w:val="24"/>
                <w:szCs w:val="24"/>
              </w:rPr>
              <w:t>2,5</w:t>
            </w:r>
          </w:p>
        </w:tc>
        <w:tc>
          <w:tcPr>
            <w:tcW w:w="1254" w:type="dxa"/>
          </w:tcPr>
          <w:p w14:paraId="7AFB8C47" w14:textId="77777777" w:rsidR="00FD251B" w:rsidRPr="00C373E9" w:rsidRDefault="00FD251B" w:rsidP="0011212A">
            <w:pPr>
              <w:jc w:val="center"/>
              <w:rPr>
                <w:rFonts w:cstheme="minorHAnsi"/>
                <w:sz w:val="24"/>
                <w:szCs w:val="24"/>
                <w:lang w:val="en-US"/>
              </w:rPr>
            </w:pPr>
            <w:r w:rsidRPr="004A7271">
              <w:rPr>
                <w:rFonts w:cstheme="minorHAnsi"/>
                <w:sz w:val="24"/>
                <w:szCs w:val="24"/>
              </w:rPr>
              <w:t>6</w:t>
            </w:r>
            <w:r>
              <w:rPr>
                <w:rFonts w:cstheme="minorHAnsi"/>
                <w:sz w:val="24"/>
                <w:szCs w:val="24"/>
                <w:lang w:val="en-US"/>
              </w:rPr>
              <w:t>,2</w:t>
            </w:r>
          </w:p>
        </w:tc>
      </w:tr>
      <w:tr w:rsidR="00FD251B" w14:paraId="274E71B4" w14:textId="77777777" w:rsidTr="007F5AB3">
        <w:tc>
          <w:tcPr>
            <w:tcW w:w="1838" w:type="dxa"/>
          </w:tcPr>
          <w:p w14:paraId="2B5473F0" w14:textId="77777777" w:rsidR="00FD251B" w:rsidRPr="004A7271" w:rsidRDefault="00FD251B" w:rsidP="0011212A">
            <w:pPr>
              <w:jc w:val="both"/>
              <w:rPr>
                <w:rFonts w:cstheme="minorHAnsi"/>
                <w:sz w:val="24"/>
                <w:szCs w:val="24"/>
                <w:lang w:val="en-US"/>
              </w:rPr>
            </w:pPr>
            <w:r w:rsidRPr="004A7271">
              <w:rPr>
                <w:rFonts w:cstheme="minorHAnsi"/>
                <w:sz w:val="24"/>
                <w:szCs w:val="24"/>
                <w:lang w:val="en-US"/>
              </w:rPr>
              <w:t>HbF (%)</w:t>
            </w:r>
          </w:p>
        </w:tc>
        <w:tc>
          <w:tcPr>
            <w:tcW w:w="1576" w:type="dxa"/>
          </w:tcPr>
          <w:p w14:paraId="61F0970D" w14:textId="77777777" w:rsidR="00FD251B" w:rsidRPr="004A7271" w:rsidRDefault="00FD251B" w:rsidP="0011212A">
            <w:pPr>
              <w:jc w:val="center"/>
              <w:rPr>
                <w:rFonts w:cstheme="minorHAnsi"/>
                <w:sz w:val="24"/>
                <w:szCs w:val="24"/>
              </w:rPr>
            </w:pPr>
            <w:r w:rsidRPr="004A7271">
              <w:rPr>
                <w:rFonts w:cstheme="minorHAnsi"/>
                <w:sz w:val="24"/>
                <w:szCs w:val="24"/>
              </w:rPr>
              <w:t>&lt; 1</w:t>
            </w:r>
          </w:p>
        </w:tc>
        <w:tc>
          <w:tcPr>
            <w:tcW w:w="1254" w:type="dxa"/>
          </w:tcPr>
          <w:p w14:paraId="65DFB7E5" w14:textId="77777777" w:rsidR="00FD251B" w:rsidRPr="004A7271" w:rsidRDefault="00FD251B" w:rsidP="0011212A">
            <w:pPr>
              <w:jc w:val="center"/>
              <w:rPr>
                <w:rFonts w:cstheme="minorHAnsi"/>
                <w:sz w:val="24"/>
                <w:szCs w:val="24"/>
              </w:rPr>
            </w:pPr>
            <w:r w:rsidRPr="004A7271">
              <w:rPr>
                <w:rFonts w:cstheme="minorHAnsi"/>
                <w:sz w:val="24"/>
                <w:szCs w:val="24"/>
              </w:rPr>
              <w:t>0,</w:t>
            </w:r>
            <w:r>
              <w:rPr>
                <w:rFonts w:cstheme="minorHAnsi"/>
                <w:sz w:val="24"/>
                <w:szCs w:val="24"/>
                <w:lang w:val="en-US"/>
              </w:rPr>
              <w:t>8</w:t>
            </w:r>
          </w:p>
        </w:tc>
        <w:tc>
          <w:tcPr>
            <w:tcW w:w="1254" w:type="dxa"/>
          </w:tcPr>
          <w:p w14:paraId="529EB4CA" w14:textId="77777777" w:rsidR="00FD251B" w:rsidRPr="004A7271" w:rsidRDefault="00FD251B" w:rsidP="0011212A">
            <w:pPr>
              <w:jc w:val="center"/>
              <w:rPr>
                <w:rFonts w:cstheme="minorHAnsi"/>
                <w:sz w:val="24"/>
                <w:szCs w:val="24"/>
              </w:rPr>
            </w:pPr>
            <w:r w:rsidRPr="004A7271">
              <w:rPr>
                <w:rFonts w:cstheme="minorHAnsi"/>
                <w:sz w:val="24"/>
                <w:szCs w:val="24"/>
              </w:rPr>
              <w:t>0</w:t>
            </w:r>
            <w:r>
              <w:rPr>
                <w:rFonts w:cstheme="minorHAnsi"/>
                <w:sz w:val="24"/>
                <w:szCs w:val="24"/>
              </w:rPr>
              <w:t>,9</w:t>
            </w:r>
          </w:p>
        </w:tc>
        <w:tc>
          <w:tcPr>
            <w:tcW w:w="1254" w:type="dxa"/>
          </w:tcPr>
          <w:p w14:paraId="2D8A991A" w14:textId="77777777" w:rsidR="00FD251B" w:rsidRPr="004A7271" w:rsidRDefault="00FD251B" w:rsidP="0011212A">
            <w:pPr>
              <w:jc w:val="center"/>
              <w:rPr>
                <w:rFonts w:cstheme="minorHAnsi"/>
                <w:sz w:val="24"/>
                <w:szCs w:val="24"/>
              </w:rPr>
            </w:pPr>
            <w:r w:rsidRPr="004A7271">
              <w:rPr>
                <w:rFonts w:cstheme="minorHAnsi"/>
                <w:sz w:val="24"/>
                <w:szCs w:val="24"/>
              </w:rPr>
              <w:t>0,8</w:t>
            </w:r>
          </w:p>
        </w:tc>
        <w:tc>
          <w:tcPr>
            <w:tcW w:w="1254" w:type="dxa"/>
          </w:tcPr>
          <w:p w14:paraId="39204D9E" w14:textId="77777777" w:rsidR="00FD251B" w:rsidRPr="004A7271" w:rsidRDefault="00FD251B" w:rsidP="0011212A">
            <w:pPr>
              <w:jc w:val="center"/>
              <w:rPr>
                <w:rFonts w:cstheme="minorHAnsi"/>
                <w:sz w:val="24"/>
                <w:szCs w:val="24"/>
              </w:rPr>
            </w:pPr>
            <w:r w:rsidRPr="004A7271">
              <w:rPr>
                <w:rFonts w:cstheme="minorHAnsi"/>
                <w:sz w:val="24"/>
                <w:szCs w:val="24"/>
              </w:rPr>
              <w:t>0,9</w:t>
            </w:r>
          </w:p>
        </w:tc>
      </w:tr>
      <w:tr w:rsidR="00FD251B" w14:paraId="437184A0" w14:textId="77777777" w:rsidTr="007F5AB3">
        <w:tc>
          <w:tcPr>
            <w:tcW w:w="1838" w:type="dxa"/>
          </w:tcPr>
          <w:p w14:paraId="076CCEED" w14:textId="77777777" w:rsidR="00FD251B" w:rsidRPr="004A7271" w:rsidRDefault="00FD251B" w:rsidP="0011212A">
            <w:pPr>
              <w:jc w:val="both"/>
              <w:rPr>
                <w:rFonts w:cstheme="minorHAnsi"/>
                <w:sz w:val="24"/>
                <w:szCs w:val="24"/>
                <w:lang w:val="en-US"/>
              </w:rPr>
            </w:pPr>
            <w:r w:rsidRPr="004A7271">
              <w:rPr>
                <w:rFonts w:cstheme="minorHAnsi"/>
                <w:sz w:val="24"/>
                <w:szCs w:val="24"/>
                <w:lang w:val="en-US"/>
              </w:rPr>
              <w:t>HbS (%)</w:t>
            </w:r>
          </w:p>
        </w:tc>
        <w:tc>
          <w:tcPr>
            <w:tcW w:w="1576" w:type="dxa"/>
          </w:tcPr>
          <w:p w14:paraId="744B06FA" w14:textId="77777777" w:rsidR="00FD251B" w:rsidRPr="004A7271" w:rsidRDefault="00FD251B" w:rsidP="0011212A">
            <w:pPr>
              <w:jc w:val="center"/>
              <w:rPr>
                <w:rFonts w:cstheme="minorHAnsi"/>
                <w:sz w:val="24"/>
                <w:szCs w:val="24"/>
              </w:rPr>
            </w:pPr>
            <w:r w:rsidRPr="004A7271">
              <w:rPr>
                <w:rFonts w:cstheme="minorHAnsi"/>
                <w:sz w:val="24"/>
                <w:szCs w:val="24"/>
              </w:rPr>
              <w:t>0</w:t>
            </w:r>
          </w:p>
        </w:tc>
        <w:tc>
          <w:tcPr>
            <w:tcW w:w="1254" w:type="dxa"/>
          </w:tcPr>
          <w:p w14:paraId="7D579D74" w14:textId="77777777" w:rsidR="00FD251B" w:rsidRPr="004A7271" w:rsidRDefault="00FD251B" w:rsidP="0011212A">
            <w:pPr>
              <w:jc w:val="center"/>
              <w:rPr>
                <w:rFonts w:cstheme="minorHAnsi"/>
                <w:sz w:val="24"/>
                <w:szCs w:val="24"/>
              </w:rPr>
            </w:pPr>
            <w:r w:rsidRPr="004A7271">
              <w:rPr>
                <w:rFonts w:cstheme="minorHAnsi"/>
                <w:sz w:val="24"/>
                <w:szCs w:val="24"/>
              </w:rPr>
              <w:t>0</w:t>
            </w:r>
          </w:p>
        </w:tc>
        <w:tc>
          <w:tcPr>
            <w:tcW w:w="1254" w:type="dxa"/>
          </w:tcPr>
          <w:p w14:paraId="25405611" w14:textId="77777777" w:rsidR="00FD251B" w:rsidRPr="004A7271" w:rsidRDefault="00FD251B" w:rsidP="0011212A">
            <w:pPr>
              <w:jc w:val="center"/>
              <w:rPr>
                <w:rFonts w:cstheme="minorHAnsi"/>
                <w:sz w:val="24"/>
                <w:szCs w:val="24"/>
              </w:rPr>
            </w:pPr>
            <w:r>
              <w:rPr>
                <w:rFonts w:cstheme="minorHAnsi"/>
                <w:sz w:val="24"/>
                <w:szCs w:val="24"/>
              </w:rPr>
              <w:t>32</w:t>
            </w:r>
          </w:p>
        </w:tc>
        <w:tc>
          <w:tcPr>
            <w:tcW w:w="1254" w:type="dxa"/>
          </w:tcPr>
          <w:p w14:paraId="30328572" w14:textId="77777777" w:rsidR="00FD251B" w:rsidRPr="004A7271" w:rsidRDefault="00FD251B" w:rsidP="0011212A">
            <w:pPr>
              <w:jc w:val="center"/>
              <w:rPr>
                <w:rFonts w:cstheme="minorHAnsi"/>
                <w:sz w:val="24"/>
                <w:szCs w:val="24"/>
              </w:rPr>
            </w:pPr>
            <w:r w:rsidRPr="004A7271">
              <w:rPr>
                <w:rFonts w:cstheme="minorHAnsi"/>
                <w:sz w:val="24"/>
                <w:szCs w:val="24"/>
              </w:rPr>
              <w:t>0</w:t>
            </w:r>
          </w:p>
        </w:tc>
        <w:tc>
          <w:tcPr>
            <w:tcW w:w="1254" w:type="dxa"/>
          </w:tcPr>
          <w:p w14:paraId="1D3633E4" w14:textId="77777777" w:rsidR="00FD251B" w:rsidRPr="004A7271" w:rsidRDefault="00FD251B" w:rsidP="0011212A">
            <w:pPr>
              <w:jc w:val="center"/>
              <w:rPr>
                <w:rFonts w:cstheme="minorHAnsi"/>
                <w:sz w:val="24"/>
                <w:szCs w:val="24"/>
              </w:rPr>
            </w:pPr>
            <w:r w:rsidRPr="004A7271">
              <w:rPr>
                <w:rFonts w:cstheme="minorHAnsi"/>
                <w:sz w:val="24"/>
                <w:szCs w:val="24"/>
              </w:rPr>
              <w:t>0</w:t>
            </w:r>
          </w:p>
        </w:tc>
      </w:tr>
      <w:tr w:rsidR="00FD251B" w14:paraId="1BB9C008" w14:textId="77777777" w:rsidTr="007F5AB3">
        <w:tc>
          <w:tcPr>
            <w:tcW w:w="1838" w:type="dxa"/>
          </w:tcPr>
          <w:p w14:paraId="74F9BCF2" w14:textId="76402633" w:rsidR="00FD251B" w:rsidRPr="004A7271" w:rsidRDefault="00FD251B" w:rsidP="0011212A">
            <w:pPr>
              <w:jc w:val="both"/>
              <w:rPr>
                <w:rFonts w:cstheme="minorHAnsi"/>
                <w:sz w:val="24"/>
                <w:szCs w:val="24"/>
              </w:rPr>
            </w:pPr>
            <w:r w:rsidRPr="00C373E9">
              <w:rPr>
                <w:rFonts w:cstheme="minorHAnsi"/>
                <w:sz w:val="24"/>
                <w:szCs w:val="24"/>
                <w:lang w:val="en-US"/>
              </w:rPr>
              <w:t>παράγοντα</w:t>
            </w:r>
            <w:r w:rsidR="00F82951">
              <w:rPr>
                <w:rFonts w:cstheme="minorHAnsi"/>
                <w:sz w:val="24"/>
                <w:szCs w:val="24"/>
              </w:rPr>
              <w:t>ς</w:t>
            </w:r>
            <w:r w:rsidRPr="00C373E9">
              <w:rPr>
                <w:rFonts w:cstheme="minorHAnsi"/>
                <w:sz w:val="24"/>
                <w:szCs w:val="24"/>
                <w:lang w:val="en-US"/>
              </w:rPr>
              <w:t xml:space="preserve"> VIII</w:t>
            </w:r>
          </w:p>
        </w:tc>
        <w:tc>
          <w:tcPr>
            <w:tcW w:w="1576" w:type="dxa"/>
          </w:tcPr>
          <w:p w14:paraId="2BD2936A" w14:textId="77777777" w:rsidR="00FD251B" w:rsidRPr="00C373E9" w:rsidRDefault="00FD251B" w:rsidP="0011212A">
            <w:pPr>
              <w:jc w:val="center"/>
              <w:rPr>
                <w:rFonts w:cstheme="minorHAnsi"/>
                <w:sz w:val="24"/>
                <w:szCs w:val="24"/>
                <w:lang w:val="en-US"/>
              </w:rPr>
            </w:pPr>
            <w:r>
              <w:rPr>
                <w:rFonts w:cstheme="minorHAnsi"/>
                <w:sz w:val="24"/>
                <w:szCs w:val="24"/>
                <w:lang w:val="en-US"/>
              </w:rPr>
              <w:t>&gt;70</w:t>
            </w:r>
          </w:p>
        </w:tc>
        <w:tc>
          <w:tcPr>
            <w:tcW w:w="1254" w:type="dxa"/>
          </w:tcPr>
          <w:p w14:paraId="486E1AF4" w14:textId="77777777" w:rsidR="00FD251B" w:rsidRPr="00C373E9" w:rsidRDefault="00FD251B" w:rsidP="0011212A">
            <w:pPr>
              <w:jc w:val="center"/>
              <w:rPr>
                <w:rFonts w:cstheme="minorHAnsi"/>
                <w:sz w:val="24"/>
                <w:szCs w:val="24"/>
                <w:lang w:val="en-US"/>
              </w:rPr>
            </w:pPr>
            <w:r>
              <w:rPr>
                <w:rFonts w:cstheme="minorHAnsi"/>
                <w:sz w:val="24"/>
                <w:szCs w:val="24"/>
                <w:lang w:val="en-US"/>
              </w:rPr>
              <w:t>75</w:t>
            </w:r>
          </w:p>
        </w:tc>
        <w:tc>
          <w:tcPr>
            <w:tcW w:w="1254" w:type="dxa"/>
          </w:tcPr>
          <w:p w14:paraId="430CED7D" w14:textId="77777777" w:rsidR="00FD251B" w:rsidRPr="00C373E9" w:rsidRDefault="00FD251B" w:rsidP="0011212A">
            <w:pPr>
              <w:jc w:val="center"/>
              <w:rPr>
                <w:rFonts w:cstheme="minorHAnsi"/>
                <w:sz w:val="24"/>
                <w:szCs w:val="24"/>
                <w:lang w:val="en-US"/>
              </w:rPr>
            </w:pPr>
            <w:r>
              <w:rPr>
                <w:rFonts w:cstheme="minorHAnsi"/>
                <w:sz w:val="24"/>
                <w:szCs w:val="24"/>
                <w:lang w:val="en-US"/>
              </w:rPr>
              <w:t>90</w:t>
            </w:r>
          </w:p>
        </w:tc>
        <w:tc>
          <w:tcPr>
            <w:tcW w:w="1254" w:type="dxa"/>
          </w:tcPr>
          <w:p w14:paraId="61FFAEFF" w14:textId="77777777" w:rsidR="00FD251B" w:rsidRPr="004A7271" w:rsidRDefault="00FD251B" w:rsidP="0011212A">
            <w:pPr>
              <w:jc w:val="center"/>
              <w:rPr>
                <w:rFonts w:cstheme="minorHAnsi"/>
                <w:sz w:val="24"/>
                <w:szCs w:val="24"/>
              </w:rPr>
            </w:pPr>
            <w:r>
              <w:rPr>
                <w:rFonts w:cstheme="minorHAnsi"/>
                <w:sz w:val="24"/>
                <w:szCs w:val="24"/>
              </w:rPr>
              <w:t>1</w:t>
            </w:r>
          </w:p>
        </w:tc>
        <w:tc>
          <w:tcPr>
            <w:tcW w:w="1254" w:type="dxa"/>
          </w:tcPr>
          <w:p w14:paraId="28E95DA1" w14:textId="77777777" w:rsidR="00FD251B" w:rsidRPr="00C373E9" w:rsidRDefault="00FD251B" w:rsidP="0011212A">
            <w:pPr>
              <w:jc w:val="center"/>
              <w:rPr>
                <w:rFonts w:cstheme="minorHAnsi"/>
                <w:sz w:val="24"/>
                <w:szCs w:val="24"/>
                <w:lang w:val="en-US"/>
              </w:rPr>
            </w:pPr>
            <w:r>
              <w:rPr>
                <w:rFonts w:cstheme="minorHAnsi"/>
                <w:sz w:val="24"/>
                <w:szCs w:val="24"/>
                <w:lang w:val="en-US"/>
              </w:rPr>
              <w:t>0,8</w:t>
            </w:r>
          </w:p>
        </w:tc>
      </w:tr>
    </w:tbl>
    <w:p w14:paraId="2B75BAA4" w14:textId="77777777" w:rsidR="00FD251B" w:rsidRDefault="00FD251B" w:rsidP="000F46B3">
      <w:pPr>
        <w:spacing w:after="0" w:line="240" w:lineRule="auto"/>
        <w:ind w:left="-567" w:right="-1"/>
        <w:jc w:val="both"/>
        <w:rPr>
          <w:rFonts w:cstheme="minorHAnsi"/>
          <w:sz w:val="28"/>
          <w:szCs w:val="28"/>
        </w:rPr>
      </w:pPr>
      <w:r>
        <w:rPr>
          <w:rFonts w:cstheme="minorHAnsi"/>
          <w:sz w:val="28"/>
          <w:szCs w:val="28"/>
        </w:rPr>
        <w:t xml:space="preserve">α. Με βάση τα δεδομένα του πίνακα, να αναφέρετε εάν τα δύο αγόρια εμφανίζουν ή όχι κάποιο είδος αιμοσφαιρινοπάθειας και εάν έχουν φυσιολογική ή όχι πήξη αίματος. Επίσης να γράψετε τους γονότυπους όλων των μελών της οικογένειας  και </w:t>
      </w:r>
      <w:r>
        <w:rPr>
          <w:rFonts w:ascii="Calibri" w:hAnsi="Calibri"/>
          <w:sz w:val="28"/>
          <w:szCs w:val="28"/>
        </w:rPr>
        <w:t>για τους δύο χαρακτήρες</w:t>
      </w:r>
      <w:r>
        <w:rPr>
          <w:rFonts w:cstheme="minorHAnsi"/>
          <w:sz w:val="28"/>
          <w:szCs w:val="28"/>
        </w:rPr>
        <w:t xml:space="preserve"> (αιμοσφαιρινοπάθεια και αιμορροφιλίας Α), χωρίς να αιτιολογήσετε. </w:t>
      </w:r>
      <w:r>
        <w:rPr>
          <w:rFonts w:ascii="Calibri" w:hAnsi="Calibri"/>
          <w:sz w:val="28"/>
          <w:szCs w:val="28"/>
        </w:rPr>
        <w:t xml:space="preserve">Δεν απαιτούνται διασταυρώσεις. </w:t>
      </w:r>
      <w:r>
        <w:rPr>
          <w:rFonts w:ascii="Calibri" w:hAnsi="Calibri"/>
          <w:sz w:val="28"/>
          <w:szCs w:val="28"/>
        </w:rPr>
        <w:tab/>
      </w:r>
      <w:r w:rsidR="00BA404E">
        <w:rPr>
          <w:rFonts w:ascii="Calibri" w:hAnsi="Calibri"/>
          <w:sz w:val="28"/>
          <w:szCs w:val="28"/>
        </w:rPr>
        <w:tab/>
      </w:r>
      <w:r w:rsidR="00BA404E">
        <w:rPr>
          <w:rFonts w:ascii="Calibri" w:hAnsi="Calibri"/>
          <w:sz w:val="28"/>
          <w:szCs w:val="28"/>
        </w:rPr>
        <w:tab/>
      </w:r>
      <w:r w:rsidR="00BA404E">
        <w:rPr>
          <w:rFonts w:ascii="Calibri" w:hAnsi="Calibri"/>
          <w:sz w:val="28"/>
          <w:szCs w:val="28"/>
        </w:rPr>
        <w:tab/>
      </w:r>
      <w:r>
        <w:rPr>
          <w:rFonts w:ascii="Calibri" w:hAnsi="Calibri"/>
          <w:sz w:val="28"/>
          <w:szCs w:val="28"/>
        </w:rPr>
        <w:t>(</w:t>
      </w:r>
      <w:r>
        <w:rPr>
          <w:rFonts w:cstheme="minorHAnsi"/>
          <w:sz w:val="28"/>
          <w:szCs w:val="28"/>
        </w:rPr>
        <w:t>Μ.</w:t>
      </w:r>
      <w:r w:rsidR="00BA404E" w:rsidRPr="0033447F">
        <w:rPr>
          <w:rFonts w:cstheme="minorHAnsi"/>
          <w:sz w:val="28"/>
          <w:szCs w:val="28"/>
        </w:rPr>
        <w:t>6</w:t>
      </w:r>
      <w:r>
        <w:rPr>
          <w:rFonts w:cstheme="minorHAnsi"/>
          <w:sz w:val="28"/>
          <w:szCs w:val="28"/>
        </w:rPr>
        <w:t>)</w:t>
      </w:r>
    </w:p>
    <w:p w14:paraId="5E85E351" w14:textId="77777777" w:rsidR="00FD251B" w:rsidRDefault="00FD251B" w:rsidP="000F46B3">
      <w:pPr>
        <w:spacing w:after="0" w:line="240" w:lineRule="auto"/>
        <w:ind w:left="-567" w:right="-1"/>
        <w:jc w:val="both"/>
        <w:rPr>
          <w:rFonts w:cstheme="minorHAnsi"/>
          <w:sz w:val="28"/>
          <w:szCs w:val="28"/>
        </w:rPr>
      </w:pPr>
      <w:r>
        <w:rPr>
          <w:rFonts w:ascii="Calibri" w:hAnsi="Calibri"/>
          <w:sz w:val="28"/>
          <w:szCs w:val="28"/>
        </w:rPr>
        <w:t xml:space="preserve">β. Από μοριακή ανάλυση βρέθηκε ότι τα δύο αγόρια έχουν διαφορετικό γονότυπο και για τους δύο χαρακτήρες. Να αιτιολογήσετε  τους διαφορετικούς γονότυπους των αγοριών : </w:t>
      </w:r>
      <w:r>
        <w:rPr>
          <w:rFonts w:ascii="Calibri" w:hAnsi="Calibri"/>
          <w:sz w:val="28"/>
          <w:szCs w:val="28"/>
          <w:lang w:val="en-US"/>
        </w:rPr>
        <w:t>i</w:t>
      </w:r>
      <w:r w:rsidRPr="00D628F7">
        <w:rPr>
          <w:rFonts w:ascii="Calibri" w:hAnsi="Calibri"/>
          <w:sz w:val="28"/>
          <w:szCs w:val="28"/>
        </w:rPr>
        <w:t xml:space="preserve">) </w:t>
      </w:r>
      <w:r>
        <w:rPr>
          <w:rFonts w:ascii="Calibri" w:hAnsi="Calibri"/>
          <w:sz w:val="28"/>
          <w:szCs w:val="28"/>
        </w:rPr>
        <w:t xml:space="preserve">όσον αφορά τις </w:t>
      </w:r>
      <w:r>
        <w:rPr>
          <w:rFonts w:cstheme="minorHAnsi"/>
          <w:sz w:val="28"/>
          <w:szCs w:val="28"/>
        </w:rPr>
        <w:t>αιμοσφαιρινοπάθειες</w:t>
      </w:r>
      <w:r w:rsidRPr="00D628F7">
        <w:rPr>
          <w:rFonts w:ascii="Calibri" w:hAnsi="Calibri"/>
          <w:sz w:val="28"/>
          <w:szCs w:val="28"/>
        </w:rPr>
        <w:t xml:space="preserve"> </w:t>
      </w:r>
      <w:r>
        <w:rPr>
          <w:rFonts w:ascii="Calibri" w:hAnsi="Calibri"/>
          <w:sz w:val="28"/>
          <w:szCs w:val="28"/>
        </w:rPr>
        <w:t xml:space="preserve">και </w:t>
      </w:r>
      <w:r>
        <w:rPr>
          <w:rFonts w:ascii="Calibri" w:hAnsi="Calibri"/>
          <w:sz w:val="28"/>
          <w:szCs w:val="28"/>
          <w:lang w:val="en-US"/>
        </w:rPr>
        <w:t>ii</w:t>
      </w:r>
      <w:r w:rsidRPr="00D628F7">
        <w:rPr>
          <w:rFonts w:ascii="Calibri" w:hAnsi="Calibri"/>
          <w:sz w:val="28"/>
          <w:szCs w:val="28"/>
        </w:rPr>
        <w:t>)</w:t>
      </w:r>
      <w:r>
        <w:rPr>
          <w:rFonts w:ascii="Calibri" w:hAnsi="Calibri"/>
          <w:sz w:val="28"/>
          <w:szCs w:val="28"/>
        </w:rPr>
        <w:t xml:space="preserve"> όσον αφορά την </w:t>
      </w:r>
      <w:r>
        <w:rPr>
          <w:rFonts w:cstheme="minorHAnsi"/>
          <w:sz w:val="28"/>
          <w:szCs w:val="28"/>
        </w:rPr>
        <w:t>φυσιολογική  ή όχι πήξη αίματος.</w:t>
      </w:r>
      <w:r>
        <w:rPr>
          <w:rFonts w:ascii="Calibri" w:hAnsi="Calibri"/>
          <w:sz w:val="28"/>
          <w:szCs w:val="28"/>
        </w:rPr>
        <w:t xml:space="preserve">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A404E">
        <w:rPr>
          <w:rFonts w:cstheme="minorHAnsi"/>
          <w:sz w:val="28"/>
          <w:szCs w:val="28"/>
        </w:rPr>
        <w:tab/>
      </w:r>
      <w:r w:rsidR="00BA404E">
        <w:rPr>
          <w:rFonts w:cstheme="minorHAnsi"/>
          <w:sz w:val="28"/>
          <w:szCs w:val="28"/>
        </w:rPr>
        <w:tab/>
      </w:r>
      <w:r w:rsidR="00BA404E">
        <w:rPr>
          <w:rFonts w:cstheme="minorHAnsi"/>
          <w:sz w:val="28"/>
          <w:szCs w:val="28"/>
        </w:rPr>
        <w:tab/>
      </w:r>
      <w:r>
        <w:rPr>
          <w:rFonts w:cstheme="minorHAnsi"/>
          <w:sz w:val="28"/>
          <w:szCs w:val="28"/>
        </w:rPr>
        <w:t>(Μ.</w:t>
      </w:r>
      <w:r w:rsidR="00C75468">
        <w:rPr>
          <w:rFonts w:cstheme="minorHAnsi"/>
          <w:sz w:val="28"/>
          <w:szCs w:val="28"/>
        </w:rPr>
        <w:t>6</w:t>
      </w:r>
      <w:r>
        <w:rPr>
          <w:rFonts w:cstheme="minorHAnsi"/>
          <w:sz w:val="28"/>
          <w:szCs w:val="28"/>
        </w:rPr>
        <w:t>)</w:t>
      </w:r>
    </w:p>
    <w:p w14:paraId="516E8E0A" w14:textId="77777777" w:rsidR="00FD251B" w:rsidRDefault="00FD251B" w:rsidP="000F46B3">
      <w:pPr>
        <w:spacing w:after="0" w:line="240" w:lineRule="auto"/>
        <w:ind w:left="-567" w:right="-1"/>
        <w:jc w:val="both"/>
        <w:rPr>
          <w:rFonts w:ascii="Calibri" w:hAnsi="Calibri"/>
          <w:sz w:val="28"/>
          <w:szCs w:val="28"/>
        </w:rPr>
      </w:pPr>
      <w:r>
        <w:rPr>
          <w:rFonts w:cstheme="minorHAnsi"/>
          <w:sz w:val="28"/>
          <w:szCs w:val="28"/>
        </w:rPr>
        <w:t xml:space="preserve">Τα γονίδια που σχετίζονται με τους παραπάνω χαρακτήρες βρίσκονται σε διαφορετικά ζεύγη χρωμοσωμάτων. Τα χρωμοσώματα έχουν φυσιολογική δομή σε όλα τα μέλη της οικογένειας. </w:t>
      </w:r>
      <w:r w:rsidR="00840B4D" w:rsidRPr="001B4C56">
        <w:rPr>
          <w:rFonts w:cstheme="minorHAnsi"/>
          <w:sz w:val="28"/>
          <w:szCs w:val="28"/>
        </w:rPr>
        <w:t xml:space="preserve">Τα γονίδια για την σύνθεση της α αλυσίδας είναι φυσιολογικά σε όλα τα άτομα. </w:t>
      </w:r>
      <w:r>
        <w:rPr>
          <w:rFonts w:cstheme="minorHAnsi"/>
          <w:sz w:val="28"/>
          <w:szCs w:val="28"/>
        </w:rPr>
        <w:t>Να μην ληφθεί υπόψη η περίπτωση νέας γονιδιακής μετάλλαξης.</w:t>
      </w:r>
      <w:r>
        <w:rPr>
          <w:rFonts w:ascii="Calibri" w:hAnsi="Calibri"/>
          <w:sz w:val="28"/>
          <w:szCs w:val="28"/>
        </w:rPr>
        <w:t xml:space="preserve"> </w:t>
      </w:r>
    </w:p>
    <w:p w14:paraId="194BF9E4" w14:textId="77777777" w:rsidR="00581864" w:rsidRDefault="00581864" w:rsidP="000F46B3">
      <w:pPr>
        <w:spacing w:after="0" w:line="240" w:lineRule="auto"/>
        <w:ind w:left="-567" w:right="-1"/>
        <w:jc w:val="both"/>
        <w:rPr>
          <w:rFonts w:cstheme="minorHAnsi"/>
          <w:b/>
          <w:sz w:val="28"/>
          <w:szCs w:val="28"/>
        </w:rPr>
      </w:pPr>
    </w:p>
    <w:p w14:paraId="12BE54A8" w14:textId="77777777" w:rsidR="006D79A2" w:rsidRDefault="006D79A2" w:rsidP="000F46B3">
      <w:pPr>
        <w:spacing w:after="0" w:line="240" w:lineRule="auto"/>
        <w:ind w:left="-567" w:right="-1"/>
        <w:jc w:val="both"/>
        <w:rPr>
          <w:rFonts w:ascii="Calibri" w:hAnsi="Calibri"/>
          <w:b/>
          <w:sz w:val="28"/>
          <w:szCs w:val="28"/>
        </w:rPr>
      </w:pPr>
      <w:r>
        <w:rPr>
          <w:rFonts w:ascii="Calibri" w:hAnsi="Calibri"/>
          <w:b/>
          <w:sz w:val="28"/>
          <w:szCs w:val="28"/>
        </w:rPr>
        <w:t>ΘΕΜΑ Δ</w:t>
      </w:r>
    </w:p>
    <w:p w14:paraId="2AC266AE" w14:textId="77777777" w:rsidR="006D79A2" w:rsidRDefault="006D79A2" w:rsidP="000F46B3">
      <w:pPr>
        <w:spacing w:after="0" w:line="240" w:lineRule="auto"/>
        <w:ind w:left="-567" w:right="-1"/>
        <w:jc w:val="both"/>
        <w:rPr>
          <w:sz w:val="28"/>
          <w:szCs w:val="28"/>
        </w:rPr>
      </w:pPr>
      <w:r w:rsidRPr="000B5F25">
        <w:rPr>
          <w:b/>
          <w:sz w:val="28"/>
          <w:szCs w:val="28"/>
        </w:rPr>
        <w:t>Δ</w:t>
      </w:r>
      <w:r>
        <w:rPr>
          <w:b/>
          <w:sz w:val="28"/>
          <w:szCs w:val="28"/>
        </w:rPr>
        <w:t>1</w:t>
      </w:r>
      <w:r w:rsidRPr="000B5F25">
        <w:rPr>
          <w:b/>
          <w:sz w:val="28"/>
          <w:szCs w:val="28"/>
        </w:rPr>
        <w:t>.</w:t>
      </w:r>
      <w:r>
        <w:rPr>
          <w:sz w:val="28"/>
          <w:szCs w:val="28"/>
        </w:rPr>
        <w:t xml:space="preserve"> </w:t>
      </w:r>
      <w:r w:rsidRPr="00D2628B">
        <w:rPr>
          <w:sz w:val="28"/>
          <w:szCs w:val="28"/>
        </w:rPr>
        <w:t>Σε ένα είδος εντόμου το χρώμα των ματιών μπορεί να είναι είτε κόκκινο είτε άσπρο, ενώ το</w:t>
      </w:r>
      <w:r>
        <w:rPr>
          <w:sz w:val="28"/>
          <w:szCs w:val="28"/>
        </w:rPr>
        <w:t xml:space="preserve"> </w:t>
      </w:r>
      <w:r w:rsidRPr="00D2628B">
        <w:rPr>
          <w:sz w:val="28"/>
          <w:szCs w:val="28"/>
        </w:rPr>
        <w:t xml:space="preserve">μέγεθος των φτερών είτε φυσιολογικό είτε ατροφικό. Τα παραπάνω </w:t>
      </w:r>
      <w:r w:rsidRPr="00D2628B">
        <w:rPr>
          <w:sz w:val="28"/>
          <w:szCs w:val="28"/>
        </w:rPr>
        <w:lastRenderedPageBreak/>
        <w:t>χαρακτηριστικά οφείλονται</w:t>
      </w:r>
      <w:r>
        <w:rPr>
          <w:sz w:val="28"/>
          <w:szCs w:val="28"/>
        </w:rPr>
        <w:t xml:space="preserve"> </w:t>
      </w:r>
      <w:r w:rsidRPr="00D2628B">
        <w:rPr>
          <w:sz w:val="28"/>
          <w:szCs w:val="28"/>
        </w:rPr>
        <w:t>σε γονίδια που εδράζονται σε διαφορετικά χρωμοσώματα. Στο έντομο αυτό, το φύλο</w:t>
      </w:r>
      <w:r>
        <w:rPr>
          <w:sz w:val="28"/>
          <w:szCs w:val="28"/>
        </w:rPr>
        <w:t xml:space="preserve"> </w:t>
      </w:r>
      <w:r w:rsidRPr="00D2628B">
        <w:rPr>
          <w:sz w:val="28"/>
          <w:szCs w:val="28"/>
        </w:rPr>
        <w:t>καθορίζεται όπως και στον άνθρωπο. Τα γονίδια για το κόκκινο χρώμα ματιών και το</w:t>
      </w:r>
      <w:r>
        <w:rPr>
          <w:sz w:val="28"/>
          <w:szCs w:val="28"/>
        </w:rPr>
        <w:t xml:space="preserve"> </w:t>
      </w:r>
      <w:r w:rsidRPr="00D2628B">
        <w:rPr>
          <w:sz w:val="28"/>
          <w:szCs w:val="28"/>
        </w:rPr>
        <w:t>φυσιολογικό μέγεθος φτερών είναι επικρατή και το γονίδιο του μεγέθους των φτερών είναι</w:t>
      </w:r>
      <w:r>
        <w:rPr>
          <w:sz w:val="28"/>
          <w:szCs w:val="28"/>
        </w:rPr>
        <w:t xml:space="preserve"> </w:t>
      </w:r>
      <w:r w:rsidRPr="00D2628B">
        <w:rPr>
          <w:sz w:val="28"/>
          <w:szCs w:val="28"/>
        </w:rPr>
        <w:t>αυτοσωμικό. Από τη διασταύρωση δύο εντόμων προέκυψαν 800 απόγονοι με τις παρακάτω</w:t>
      </w:r>
      <w:r>
        <w:rPr>
          <w:sz w:val="28"/>
          <w:szCs w:val="28"/>
        </w:rPr>
        <w:t xml:space="preserve"> </w:t>
      </w:r>
      <w:r w:rsidRPr="00D2628B">
        <w:rPr>
          <w:sz w:val="28"/>
          <w:szCs w:val="28"/>
        </w:rPr>
        <w:t xml:space="preserve">αναλογίες: </w:t>
      </w:r>
    </w:p>
    <w:p w14:paraId="7EE9FD25" w14:textId="77777777" w:rsidR="006D79A2" w:rsidRPr="000A37BE" w:rsidRDefault="006D79A2" w:rsidP="000F46B3">
      <w:pPr>
        <w:spacing w:after="0" w:line="240" w:lineRule="auto"/>
        <w:ind w:left="-567" w:right="-1"/>
        <w:jc w:val="both"/>
        <w:rPr>
          <w:sz w:val="28"/>
          <w:szCs w:val="28"/>
        </w:rPr>
      </w:pPr>
      <w:r w:rsidRPr="000A37BE">
        <w:rPr>
          <w:sz w:val="28"/>
          <w:szCs w:val="28"/>
        </w:rPr>
        <w:t>150 θηλυκά με φυσιολογικά φτερά και κόκκινα μάτια</w:t>
      </w:r>
    </w:p>
    <w:p w14:paraId="71A16FC5" w14:textId="77777777" w:rsidR="006D79A2" w:rsidRPr="000A37BE" w:rsidRDefault="006D79A2" w:rsidP="000F46B3">
      <w:pPr>
        <w:spacing w:after="0" w:line="240" w:lineRule="auto"/>
        <w:ind w:left="-567" w:right="-1"/>
        <w:jc w:val="both"/>
        <w:rPr>
          <w:sz w:val="28"/>
          <w:szCs w:val="28"/>
        </w:rPr>
      </w:pPr>
      <w:r w:rsidRPr="000A37BE">
        <w:rPr>
          <w:sz w:val="28"/>
          <w:szCs w:val="28"/>
        </w:rPr>
        <w:t>150 αρσενικά με φυσιολογικά φτερά και κόκκινα μάτια</w:t>
      </w:r>
    </w:p>
    <w:p w14:paraId="5949D82B" w14:textId="77777777" w:rsidR="006D79A2" w:rsidRPr="000A37BE" w:rsidRDefault="006D79A2" w:rsidP="000F46B3">
      <w:pPr>
        <w:spacing w:after="0" w:line="240" w:lineRule="auto"/>
        <w:ind w:left="-567" w:right="-1"/>
        <w:jc w:val="both"/>
        <w:rPr>
          <w:sz w:val="28"/>
          <w:szCs w:val="28"/>
        </w:rPr>
      </w:pPr>
      <w:r w:rsidRPr="000A37BE">
        <w:rPr>
          <w:sz w:val="28"/>
          <w:szCs w:val="28"/>
        </w:rPr>
        <w:t>150 θηλυκά με φυσιολογικά φτερά και άσπρα μάτια</w:t>
      </w:r>
    </w:p>
    <w:p w14:paraId="00F6D05A" w14:textId="77777777" w:rsidR="006D79A2" w:rsidRPr="000A37BE" w:rsidRDefault="006D79A2" w:rsidP="000F46B3">
      <w:pPr>
        <w:spacing w:after="0" w:line="240" w:lineRule="auto"/>
        <w:ind w:left="-567" w:right="-1"/>
        <w:jc w:val="both"/>
        <w:rPr>
          <w:sz w:val="28"/>
          <w:szCs w:val="28"/>
        </w:rPr>
      </w:pPr>
      <w:r w:rsidRPr="000A37BE">
        <w:rPr>
          <w:sz w:val="28"/>
          <w:szCs w:val="28"/>
        </w:rPr>
        <w:t>150 αρσενικά με φυσιολογικά φτερά και άσπρα μάτια</w:t>
      </w:r>
    </w:p>
    <w:p w14:paraId="17A3C14C" w14:textId="77777777" w:rsidR="006D79A2" w:rsidRPr="000A37BE" w:rsidRDefault="006D79A2" w:rsidP="000F46B3">
      <w:pPr>
        <w:spacing w:after="0" w:line="240" w:lineRule="auto"/>
        <w:ind w:left="-567" w:right="-1"/>
        <w:jc w:val="both"/>
        <w:rPr>
          <w:sz w:val="28"/>
          <w:szCs w:val="28"/>
        </w:rPr>
      </w:pPr>
      <w:r w:rsidRPr="000A37BE">
        <w:rPr>
          <w:sz w:val="28"/>
          <w:szCs w:val="28"/>
        </w:rPr>
        <w:t>50 θηλυκά με ατροφικά φτερά και κόκκινα μάτια</w:t>
      </w:r>
    </w:p>
    <w:p w14:paraId="003B47B9" w14:textId="77777777" w:rsidR="006D79A2" w:rsidRPr="000A37BE" w:rsidRDefault="006D79A2" w:rsidP="000F46B3">
      <w:pPr>
        <w:spacing w:after="0" w:line="240" w:lineRule="auto"/>
        <w:ind w:left="-567" w:right="-1"/>
        <w:jc w:val="both"/>
        <w:rPr>
          <w:sz w:val="28"/>
          <w:szCs w:val="28"/>
        </w:rPr>
      </w:pPr>
      <w:r w:rsidRPr="000A37BE">
        <w:rPr>
          <w:sz w:val="28"/>
          <w:szCs w:val="28"/>
        </w:rPr>
        <w:t>50 αρσενικά με ατροφικά φτερά και κόκκινα μάτια</w:t>
      </w:r>
    </w:p>
    <w:p w14:paraId="7D3B2B47" w14:textId="77777777" w:rsidR="006D79A2" w:rsidRPr="000A37BE" w:rsidRDefault="006D79A2" w:rsidP="000F46B3">
      <w:pPr>
        <w:spacing w:after="0" w:line="240" w:lineRule="auto"/>
        <w:ind w:left="-567" w:right="-1"/>
        <w:jc w:val="both"/>
        <w:rPr>
          <w:sz w:val="28"/>
          <w:szCs w:val="28"/>
        </w:rPr>
      </w:pPr>
      <w:r w:rsidRPr="000A37BE">
        <w:rPr>
          <w:sz w:val="28"/>
          <w:szCs w:val="28"/>
        </w:rPr>
        <w:t>50 θηλυκά με ατροφικά φτερά και άσπρα μάτια</w:t>
      </w:r>
    </w:p>
    <w:p w14:paraId="61F84BA6" w14:textId="77777777" w:rsidR="006D79A2" w:rsidRPr="000A37BE" w:rsidRDefault="006D79A2" w:rsidP="000F46B3">
      <w:pPr>
        <w:spacing w:after="0" w:line="240" w:lineRule="auto"/>
        <w:ind w:left="-567" w:right="-1"/>
        <w:jc w:val="both"/>
        <w:rPr>
          <w:sz w:val="28"/>
          <w:szCs w:val="28"/>
        </w:rPr>
      </w:pPr>
      <w:r w:rsidRPr="000A37BE">
        <w:rPr>
          <w:sz w:val="28"/>
          <w:szCs w:val="28"/>
        </w:rPr>
        <w:t>50 αρσενικά με ατροφικά φτερά και άσπρα μάτια</w:t>
      </w:r>
    </w:p>
    <w:p w14:paraId="0D7B11E0" w14:textId="77777777" w:rsidR="0084797F" w:rsidRDefault="0084797F" w:rsidP="000F46B3">
      <w:pPr>
        <w:spacing w:after="0" w:line="240" w:lineRule="auto"/>
        <w:ind w:left="-567" w:right="-1"/>
        <w:jc w:val="both"/>
        <w:rPr>
          <w:sz w:val="28"/>
          <w:szCs w:val="28"/>
        </w:rPr>
      </w:pPr>
      <w:r>
        <w:rPr>
          <w:sz w:val="28"/>
          <w:szCs w:val="28"/>
        </w:rPr>
        <w:t>Να εξηγήσετε το</w:t>
      </w:r>
      <w:r w:rsidR="006D7363">
        <w:rPr>
          <w:sz w:val="28"/>
          <w:szCs w:val="28"/>
        </w:rPr>
        <w:t>ν/τους πιθανό/ο</w:t>
      </w:r>
      <w:r>
        <w:rPr>
          <w:sz w:val="28"/>
          <w:szCs w:val="28"/>
        </w:rPr>
        <w:t>ύς τρόπο</w:t>
      </w:r>
      <w:r w:rsidR="006D7363">
        <w:rPr>
          <w:sz w:val="28"/>
          <w:szCs w:val="28"/>
        </w:rPr>
        <w:t>/ους</w:t>
      </w:r>
      <w:r>
        <w:rPr>
          <w:sz w:val="28"/>
          <w:szCs w:val="28"/>
        </w:rPr>
        <w:t xml:space="preserve"> κληρονομικότητας </w:t>
      </w:r>
      <w:r w:rsidR="006D7363">
        <w:rPr>
          <w:sz w:val="28"/>
          <w:szCs w:val="28"/>
        </w:rPr>
        <w:t>των δύο χαρακτήρων (μέγεθος</w:t>
      </w:r>
      <w:r>
        <w:rPr>
          <w:sz w:val="28"/>
          <w:szCs w:val="28"/>
        </w:rPr>
        <w:t xml:space="preserve"> των φτερών</w:t>
      </w:r>
      <w:r w:rsidR="006D7363">
        <w:rPr>
          <w:sz w:val="28"/>
          <w:szCs w:val="28"/>
        </w:rPr>
        <w:t xml:space="preserve"> και </w:t>
      </w:r>
      <w:r>
        <w:rPr>
          <w:sz w:val="28"/>
          <w:szCs w:val="28"/>
        </w:rPr>
        <w:t>χρώμα ματιών</w:t>
      </w:r>
      <w:r w:rsidR="005F1517">
        <w:rPr>
          <w:sz w:val="28"/>
          <w:szCs w:val="28"/>
        </w:rPr>
        <w:t xml:space="preserve">), </w:t>
      </w:r>
      <w:r w:rsidR="00C0505F">
        <w:rPr>
          <w:sz w:val="28"/>
          <w:szCs w:val="28"/>
        </w:rPr>
        <w:t>αιτιολογώντας την απάντηση σας. Επίσης να γράψετε τους γονότυπους των ατόμων της πατρικής γενιάς για τους δύο χαρακτήρες χωρίς να πραγματοποιήσετε δια</w:t>
      </w:r>
      <w:r w:rsidR="006D7363">
        <w:rPr>
          <w:sz w:val="28"/>
          <w:szCs w:val="28"/>
        </w:rPr>
        <w:t>σταυρώσεις.</w:t>
      </w:r>
      <w:r w:rsidR="00A178EE">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C0505F">
        <w:rPr>
          <w:sz w:val="28"/>
          <w:szCs w:val="28"/>
        </w:rPr>
        <w:tab/>
      </w:r>
      <w:r w:rsidR="00A178EE">
        <w:rPr>
          <w:sz w:val="28"/>
          <w:szCs w:val="28"/>
        </w:rPr>
        <w:t>(Μ.</w:t>
      </w:r>
      <w:r w:rsidR="00F23B55">
        <w:rPr>
          <w:sz w:val="28"/>
          <w:szCs w:val="28"/>
        </w:rPr>
        <w:t>9</w:t>
      </w:r>
      <w:r w:rsidR="00A178EE">
        <w:rPr>
          <w:sz w:val="28"/>
          <w:szCs w:val="28"/>
        </w:rPr>
        <w:t>)</w:t>
      </w:r>
      <w:r>
        <w:rPr>
          <w:sz w:val="28"/>
          <w:szCs w:val="28"/>
        </w:rPr>
        <w:tab/>
      </w:r>
    </w:p>
    <w:p w14:paraId="45696770" w14:textId="504627EA" w:rsidR="009445E8" w:rsidRPr="00AF12ED" w:rsidRDefault="00160A60" w:rsidP="009445E8">
      <w:pPr>
        <w:spacing w:after="0" w:line="240" w:lineRule="auto"/>
        <w:ind w:left="-567" w:right="43"/>
        <w:jc w:val="both"/>
        <w:rPr>
          <w:rFonts w:cstheme="minorHAnsi"/>
          <w:sz w:val="28"/>
          <w:szCs w:val="28"/>
        </w:rPr>
      </w:pPr>
      <w:r>
        <w:rPr>
          <w:rFonts w:cstheme="minorHAnsi"/>
          <w:b/>
          <w:sz w:val="28"/>
          <w:szCs w:val="28"/>
        </w:rPr>
        <w:t>Δ</w:t>
      </w:r>
      <w:r w:rsidR="009445E8" w:rsidRPr="00AF12ED">
        <w:rPr>
          <w:rFonts w:cstheme="minorHAnsi"/>
          <w:b/>
          <w:sz w:val="28"/>
          <w:szCs w:val="28"/>
        </w:rPr>
        <w:t xml:space="preserve">2. </w:t>
      </w:r>
      <w:r w:rsidR="009445E8" w:rsidRPr="00AF12ED">
        <w:rPr>
          <w:rFonts w:cstheme="minorHAnsi"/>
          <w:sz w:val="28"/>
          <w:szCs w:val="28"/>
        </w:rPr>
        <w:t>Για τη κλωνοποίηση ενός γονιδίου που κωδικοποιεί ένα ανθρώπινο ένζυμο, οι ερευνητές χρησιμοποιούν ως φορέα κλωνοποίησης το πλασμίδιο της εικόνας, το οποίο διαθέτει γονίδιο ανθεκτικότητας στο αντιβιοτικό αμπικιλίνη και το γονίδιο GFP (green fluorescent protein) εντός του οποίου υπάρχει η αλληλουχία αναγνώρισης της EcoRI, την οποία χρησιμοποιούν ως περιοριστική ενδονουκλεάση.</w:t>
      </w:r>
    </w:p>
    <w:p w14:paraId="77B1FBD7" w14:textId="77777777" w:rsidR="009445E8" w:rsidRPr="00AF12ED" w:rsidRDefault="009445E8" w:rsidP="009445E8">
      <w:pPr>
        <w:spacing w:after="0" w:line="240" w:lineRule="auto"/>
        <w:ind w:left="-567" w:right="43"/>
        <w:jc w:val="center"/>
        <w:rPr>
          <w:rFonts w:cstheme="minorHAnsi"/>
          <w:sz w:val="28"/>
          <w:szCs w:val="28"/>
        </w:rPr>
      </w:pPr>
      <w:r w:rsidRPr="00AF12ED">
        <w:rPr>
          <w:rFonts w:cstheme="minorHAnsi"/>
          <w:noProof/>
          <w:sz w:val="28"/>
          <w:szCs w:val="28"/>
          <w:lang w:eastAsia="el-GR"/>
        </w:rPr>
        <w:drawing>
          <wp:inline distT="0" distB="0" distL="0" distR="0" wp14:anchorId="2F027049" wp14:editId="39559407">
            <wp:extent cx="2696607" cy="2163438"/>
            <wp:effectExtent l="0" t="0" r="8890" b="8890"/>
            <wp:docPr id="196"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730727" cy="2190812"/>
                    </a:xfrm>
                    <a:prstGeom prst="rect">
                      <a:avLst/>
                    </a:prstGeom>
                  </pic:spPr>
                </pic:pic>
              </a:graphicData>
            </a:graphic>
          </wp:inline>
        </w:drawing>
      </w:r>
    </w:p>
    <w:p w14:paraId="0217643D" w14:textId="06AC0F6B" w:rsidR="009445E8" w:rsidRPr="00AF12ED" w:rsidRDefault="009445E8" w:rsidP="009445E8">
      <w:pPr>
        <w:spacing w:after="0" w:line="240" w:lineRule="auto"/>
        <w:ind w:left="-567" w:right="43"/>
        <w:jc w:val="both"/>
        <w:rPr>
          <w:rFonts w:cstheme="minorHAnsi"/>
          <w:sz w:val="28"/>
          <w:szCs w:val="28"/>
        </w:rPr>
      </w:pPr>
      <w:r w:rsidRPr="00AF12ED">
        <w:rPr>
          <w:rFonts w:cstheme="minorHAnsi"/>
          <w:sz w:val="28"/>
          <w:szCs w:val="28"/>
        </w:rPr>
        <w:t xml:space="preserve">Το γονίδιο της GFP παράγει μια πράσινη φθορίζουσα πρωτεΐνη, η οποία εκπέμπει πράσινο φθορισμό όταν εκτεθεί σε υπεριώδη ακτινοβολία. Ως βακτήρια – ξενιστές χρησιμοποιούνται βακτήρια E.coli, που δεν φέρουν πλασμίδια και είναι ευαίσθητα στην αμπικιλίνη. Μετά τη διαδικασία μετασχηματισμού των βακτηρίων-ξενιστών, τα βακτήρια μεταφέρονται σε στερεό θρεπτικό υλικό που περιέχει το αντιβιοτικό αμπικιλίνη και μετά από κάποιες μέρες εμφανίζονται 9 </w:t>
      </w:r>
      <w:r w:rsidRPr="00AF12ED">
        <w:rPr>
          <w:rFonts w:cstheme="minorHAnsi"/>
          <w:sz w:val="28"/>
          <w:szCs w:val="28"/>
        </w:rPr>
        <w:lastRenderedPageBreak/>
        <w:t xml:space="preserve">αποικίες. Με τη χρήση υπεριώδους ακτινοβολίας, οι ερευνητές παρατηρούν ότι οι αποικίες 2, 4, 5, 7 και 9 εκπέμπουν πράσινο φθορισμό, όπως φαίνεται στην εικόνα. </w:t>
      </w:r>
    </w:p>
    <w:p w14:paraId="566D38D2" w14:textId="77777777" w:rsidR="009445E8" w:rsidRPr="00AF12ED" w:rsidRDefault="009445E8" w:rsidP="009445E8">
      <w:pPr>
        <w:spacing w:after="0" w:line="240" w:lineRule="auto"/>
        <w:ind w:left="-567" w:right="43"/>
        <w:jc w:val="center"/>
        <w:rPr>
          <w:rFonts w:cstheme="minorHAnsi"/>
          <w:sz w:val="28"/>
          <w:szCs w:val="28"/>
        </w:rPr>
      </w:pPr>
      <w:r w:rsidRPr="00AF12ED">
        <w:rPr>
          <w:rFonts w:cstheme="minorHAnsi"/>
          <w:noProof/>
          <w:sz w:val="28"/>
          <w:szCs w:val="28"/>
          <w:lang w:eastAsia="el-GR"/>
        </w:rPr>
        <w:drawing>
          <wp:inline distT="0" distB="0" distL="0" distR="0" wp14:anchorId="3FFEB0F9" wp14:editId="5F0FFADF">
            <wp:extent cx="1788030" cy="1937990"/>
            <wp:effectExtent l="0" t="0" r="3175" b="5715"/>
            <wp:docPr id="197"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819618" cy="1972228"/>
                    </a:xfrm>
                    <a:prstGeom prst="rect">
                      <a:avLst/>
                    </a:prstGeom>
                  </pic:spPr>
                </pic:pic>
              </a:graphicData>
            </a:graphic>
          </wp:inline>
        </w:drawing>
      </w:r>
    </w:p>
    <w:p w14:paraId="58C90A9D" w14:textId="77777777" w:rsidR="00C82D63" w:rsidRDefault="00C82D63" w:rsidP="002D07B6">
      <w:pPr>
        <w:spacing w:after="0" w:line="240" w:lineRule="auto"/>
        <w:ind w:left="-567" w:right="43"/>
        <w:jc w:val="both"/>
        <w:rPr>
          <w:rFonts w:cstheme="minorHAnsi"/>
          <w:sz w:val="28"/>
          <w:szCs w:val="28"/>
        </w:rPr>
      </w:pPr>
      <w:r w:rsidRPr="00C82D63">
        <w:rPr>
          <w:rFonts w:cstheme="minorHAnsi"/>
          <w:sz w:val="28"/>
          <w:szCs w:val="28"/>
        </w:rPr>
        <w:t xml:space="preserve">α. Να αναφέρετε </w:t>
      </w:r>
      <w:r w:rsidRPr="007A54CC">
        <w:rPr>
          <w:rFonts w:cstheme="minorHAnsi"/>
          <w:sz w:val="28"/>
          <w:szCs w:val="28"/>
          <w:u w:val="single"/>
        </w:rPr>
        <w:t>επιγραμματικά</w:t>
      </w:r>
      <w:r w:rsidRPr="00C82D63">
        <w:rPr>
          <w:rFonts w:cstheme="minorHAnsi"/>
          <w:sz w:val="28"/>
          <w:szCs w:val="28"/>
        </w:rPr>
        <w:t xml:space="preserve"> τι περιείχε το στερεό θρεπτικό υλικό της καλλιέργειας προκειμένου να πολλαπλασιάζονται τα βακτήρια σε αυτό</w:t>
      </w:r>
      <w:r>
        <w:rPr>
          <w:rFonts w:cstheme="minorHAnsi"/>
          <w:sz w:val="28"/>
          <w:szCs w:val="28"/>
        </w:rPr>
        <w:t>.</w:t>
      </w:r>
      <w:r w:rsidRPr="00C82D63">
        <w:rPr>
          <w:rFonts w:cstheme="minorHAnsi"/>
          <w:sz w:val="28"/>
          <w:szCs w:val="28"/>
        </w:rPr>
        <w:t xml:space="preserve"> </w:t>
      </w:r>
      <w:r w:rsidR="002D07B6">
        <w:rPr>
          <w:rFonts w:cstheme="minorHAnsi"/>
          <w:sz w:val="28"/>
          <w:szCs w:val="28"/>
        </w:rPr>
        <w:tab/>
      </w:r>
      <w:r w:rsidRPr="00C82D63">
        <w:rPr>
          <w:rFonts w:cstheme="minorHAnsi"/>
          <w:sz w:val="28"/>
          <w:szCs w:val="28"/>
        </w:rPr>
        <w:t>(</w:t>
      </w:r>
      <w:r>
        <w:rPr>
          <w:rFonts w:cstheme="minorHAnsi"/>
          <w:sz w:val="28"/>
          <w:szCs w:val="28"/>
        </w:rPr>
        <w:t>Μ.</w:t>
      </w:r>
      <w:r w:rsidRPr="00C82D63">
        <w:rPr>
          <w:rFonts w:cstheme="minorHAnsi"/>
          <w:sz w:val="28"/>
          <w:szCs w:val="28"/>
        </w:rPr>
        <w:t>4)</w:t>
      </w:r>
    </w:p>
    <w:p w14:paraId="33A909C5" w14:textId="77777777" w:rsidR="009445E8" w:rsidRPr="00AF12ED" w:rsidRDefault="00C82D63" w:rsidP="002D07B6">
      <w:pPr>
        <w:spacing w:after="0" w:line="240" w:lineRule="auto"/>
        <w:ind w:left="-567" w:right="43"/>
        <w:jc w:val="both"/>
        <w:rPr>
          <w:rFonts w:cstheme="minorHAnsi"/>
          <w:sz w:val="28"/>
          <w:szCs w:val="28"/>
        </w:rPr>
      </w:pPr>
      <w:r>
        <w:rPr>
          <w:rFonts w:cstheme="minorHAnsi"/>
          <w:sz w:val="28"/>
          <w:szCs w:val="28"/>
        </w:rPr>
        <w:t>β</w:t>
      </w:r>
      <w:r w:rsidR="009445E8" w:rsidRPr="00AF12ED">
        <w:rPr>
          <w:rFonts w:cstheme="minorHAnsi"/>
          <w:sz w:val="28"/>
          <w:szCs w:val="28"/>
        </w:rPr>
        <w:t>. Να εξηγήσετε αν οι αποικίες 1–9 περιλαμβάνουν μετασχηματισμένα ή μη μετασχηματισμένα βακτήρια.</w:t>
      </w:r>
      <w:r w:rsidR="009445E8" w:rsidRPr="00AF12ED">
        <w:rPr>
          <w:rFonts w:cstheme="minorHAnsi"/>
          <w:sz w:val="28"/>
          <w:szCs w:val="28"/>
        </w:rPr>
        <w:tab/>
      </w:r>
      <w:r w:rsidR="009445E8" w:rsidRPr="00AF12ED">
        <w:rPr>
          <w:rFonts w:cstheme="minorHAnsi"/>
          <w:sz w:val="28"/>
          <w:szCs w:val="28"/>
        </w:rPr>
        <w:tab/>
      </w:r>
      <w:r w:rsidR="009445E8" w:rsidRPr="00AF12ED">
        <w:rPr>
          <w:rFonts w:cstheme="minorHAnsi"/>
          <w:sz w:val="28"/>
          <w:szCs w:val="28"/>
        </w:rPr>
        <w:tab/>
      </w:r>
      <w:r w:rsidR="009445E8" w:rsidRPr="00AF12ED">
        <w:rPr>
          <w:rFonts w:cstheme="minorHAnsi"/>
          <w:sz w:val="28"/>
          <w:szCs w:val="28"/>
        </w:rPr>
        <w:tab/>
      </w:r>
      <w:r w:rsidR="009445E8" w:rsidRPr="00AF12ED">
        <w:rPr>
          <w:rFonts w:cstheme="minorHAnsi"/>
          <w:sz w:val="28"/>
          <w:szCs w:val="28"/>
        </w:rPr>
        <w:tab/>
      </w:r>
      <w:r w:rsidR="009445E8" w:rsidRPr="00AF12ED">
        <w:rPr>
          <w:rFonts w:cstheme="minorHAnsi"/>
          <w:sz w:val="28"/>
          <w:szCs w:val="28"/>
        </w:rPr>
        <w:tab/>
      </w:r>
      <w:r w:rsidR="009445E8">
        <w:rPr>
          <w:rFonts w:cstheme="minorHAnsi"/>
          <w:sz w:val="28"/>
          <w:szCs w:val="28"/>
        </w:rPr>
        <w:tab/>
      </w:r>
      <w:r w:rsidR="00BA404E">
        <w:rPr>
          <w:rFonts w:cstheme="minorHAnsi"/>
          <w:sz w:val="28"/>
          <w:szCs w:val="28"/>
        </w:rPr>
        <w:tab/>
      </w:r>
      <w:r w:rsidR="009445E8" w:rsidRPr="00AF12ED">
        <w:rPr>
          <w:rFonts w:cstheme="minorHAnsi"/>
          <w:sz w:val="28"/>
          <w:szCs w:val="28"/>
        </w:rPr>
        <w:t>(Μ.</w:t>
      </w:r>
      <w:r w:rsidR="000F46B3">
        <w:rPr>
          <w:rFonts w:cstheme="minorHAnsi"/>
          <w:sz w:val="28"/>
          <w:szCs w:val="28"/>
        </w:rPr>
        <w:t>2</w:t>
      </w:r>
      <w:r w:rsidR="009445E8" w:rsidRPr="00AF12ED">
        <w:rPr>
          <w:rFonts w:cstheme="minorHAnsi"/>
          <w:sz w:val="28"/>
          <w:szCs w:val="28"/>
        </w:rPr>
        <w:t>)</w:t>
      </w:r>
    </w:p>
    <w:p w14:paraId="76E89125" w14:textId="77777777" w:rsidR="009445E8" w:rsidRPr="00AF12ED" w:rsidRDefault="00C82D63" w:rsidP="002D07B6">
      <w:pPr>
        <w:spacing w:after="0" w:line="240" w:lineRule="auto"/>
        <w:ind w:left="-567" w:right="43"/>
        <w:jc w:val="both"/>
        <w:rPr>
          <w:rFonts w:cstheme="minorHAnsi"/>
          <w:sz w:val="28"/>
          <w:szCs w:val="28"/>
        </w:rPr>
      </w:pPr>
      <w:r>
        <w:rPr>
          <w:rFonts w:cstheme="minorHAnsi"/>
          <w:sz w:val="28"/>
          <w:szCs w:val="28"/>
        </w:rPr>
        <w:t>γ</w:t>
      </w:r>
      <w:r w:rsidR="00B373E2">
        <w:rPr>
          <w:rFonts w:cstheme="minorHAnsi"/>
          <w:sz w:val="28"/>
          <w:szCs w:val="28"/>
        </w:rPr>
        <w:t xml:space="preserve">. </w:t>
      </w:r>
      <w:r w:rsidR="009445E8" w:rsidRPr="00AF12ED">
        <w:rPr>
          <w:rFonts w:cstheme="minorHAnsi"/>
          <w:sz w:val="28"/>
          <w:szCs w:val="28"/>
        </w:rPr>
        <w:t xml:space="preserve">Να </w:t>
      </w:r>
      <w:r w:rsidR="00B373E2">
        <w:rPr>
          <w:rFonts w:cstheme="minorHAnsi"/>
          <w:sz w:val="28"/>
          <w:szCs w:val="28"/>
        </w:rPr>
        <w:t xml:space="preserve">προσδιορίσετε </w:t>
      </w:r>
      <w:r w:rsidR="009445E8" w:rsidRPr="00AF12ED">
        <w:rPr>
          <w:rFonts w:cstheme="minorHAnsi"/>
          <w:sz w:val="28"/>
          <w:szCs w:val="28"/>
        </w:rPr>
        <w:t>ποιες από τις αποικίες 1</w:t>
      </w:r>
      <w:r w:rsidR="00266085">
        <w:rPr>
          <w:rFonts w:cstheme="minorHAnsi"/>
          <w:sz w:val="28"/>
          <w:szCs w:val="28"/>
        </w:rPr>
        <w:t xml:space="preserve"> έως 9</w:t>
      </w:r>
      <w:r w:rsidR="009445E8" w:rsidRPr="00AF12ED">
        <w:rPr>
          <w:rFonts w:cstheme="minorHAnsi"/>
          <w:sz w:val="28"/>
          <w:szCs w:val="28"/>
        </w:rPr>
        <w:t xml:space="preserve"> περιέχουν βακτήρια που μετασχηματίστηκαν με πλασμίδιο που έφερε το γονίδιο του ανθρώπινου ενζύμου, αιτιολογώντας την απάντησή σας. </w:t>
      </w:r>
      <w:r w:rsidR="009445E8" w:rsidRPr="00AF12ED">
        <w:rPr>
          <w:rFonts w:cstheme="minorHAnsi"/>
          <w:sz w:val="28"/>
          <w:szCs w:val="28"/>
        </w:rPr>
        <w:tab/>
      </w:r>
      <w:r w:rsidR="009445E8" w:rsidRPr="00AF12ED">
        <w:rPr>
          <w:rFonts w:cstheme="minorHAnsi"/>
          <w:sz w:val="28"/>
          <w:szCs w:val="28"/>
        </w:rPr>
        <w:tab/>
      </w:r>
      <w:r w:rsidR="009445E8" w:rsidRPr="00AF12ED">
        <w:rPr>
          <w:rFonts w:cstheme="minorHAnsi"/>
          <w:sz w:val="28"/>
          <w:szCs w:val="28"/>
        </w:rPr>
        <w:tab/>
      </w:r>
      <w:r w:rsidR="009445E8" w:rsidRPr="00AF12ED">
        <w:rPr>
          <w:rFonts w:cstheme="minorHAnsi"/>
          <w:sz w:val="28"/>
          <w:szCs w:val="28"/>
        </w:rPr>
        <w:tab/>
      </w:r>
      <w:r w:rsidR="009445E8">
        <w:rPr>
          <w:rFonts w:cstheme="minorHAnsi"/>
          <w:sz w:val="28"/>
          <w:szCs w:val="28"/>
        </w:rPr>
        <w:tab/>
      </w:r>
      <w:r w:rsidR="009445E8">
        <w:rPr>
          <w:rFonts w:cstheme="minorHAnsi"/>
          <w:sz w:val="28"/>
          <w:szCs w:val="28"/>
        </w:rPr>
        <w:tab/>
      </w:r>
      <w:r w:rsidR="009445E8">
        <w:rPr>
          <w:rFonts w:cstheme="minorHAnsi"/>
          <w:sz w:val="28"/>
          <w:szCs w:val="28"/>
        </w:rPr>
        <w:tab/>
      </w:r>
      <w:r w:rsidR="009445E8" w:rsidRPr="00AF12ED">
        <w:rPr>
          <w:rFonts w:cstheme="minorHAnsi"/>
          <w:sz w:val="28"/>
          <w:szCs w:val="28"/>
        </w:rPr>
        <w:t>(Μ.</w:t>
      </w:r>
      <w:r w:rsidR="000F46B3">
        <w:rPr>
          <w:rFonts w:cstheme="minorHAnsi"/>
          <w:sz w:val="28"/>
          <w:szCs w:val="28"/>
        </w:rPr>
        <w:t>4</w:t>
      </w:r>
      <w:r w:rsidR="009445E8" w:rsidRPr="00AF12ED">
        <w:rPr>
          <w:rFonts w:cstheme="minorHAnsi"/>
          <w:sz w:val="28"/>
          <w:szCs w:val="28"/>
        </w:rPr>
        <w:t>)</w:t>
      </w:r>
    </w:p>
    <w:p w14:paraId="53153CB0" w14:textId="77777777" w:rsidR="00266085" w:rsidRDefault="00266085" w:rsidP="00826CDE">
      <w:pPr>
        <w:spacing w:after="0" w:line="240" w:lineRule="auto"/>
        <w:ind w:left="-567" w:right="-568"/>
        <w:jc w:val="both"/>
        <w:rPr>
          <w:b/>
          <w:sz w:val="28"/>
          <w:szCs w:val="28"/>
        </w:rPr>
      </w:pPr>
    </w:p>
    <w:p w14:paraId="70C61CB4" w14:textId="77777777" w:rsidR="009D0EF7" w:rsidRDefault="007139FE" w:rsidP="00826CDE">
      <w:pPr>
        <w:spacing w:after="0" w:line="240" w:lineRule="auto"/>
        <w:ind w:left="-567" w:right="-568"/>
        <w:jc w:val="both"/>
        <w:rPr>
          <w:sz w:val="28"/>
          <w:szCs w:val="28"/>
        </w:rPr>
      </w:pPr>
      <w:r>
        <w:rPr>
          <w:b/>
          <w:sz w:val="28"/>
          <w:szCs w:val="28"/>
        </w:rPr>
        <w:t>Δ3</w:t>
      </w:r>
      <w:r w:rsidR="00826CDE">
        <w:rPr>
          <w:b/>
          <w:sz w:val="28"/>
          <w:szCs w:val="28"/>
        </w:rPr>
        <w:t>.</w:t>
      </w:r>
      <w:r w:rsidR="00826CDE" w:rsidRPr="00BC2C52">
        <w:rPr>
          <w:sz w:val="28"/>
          <w:szCs w:val="28"/>
        </w:rPr>
        <w:t xml:space="preserve"> Η αλληλουχία βάσεων της ακόλουθης εικόνας περιλαμβάνει το φυσιολογικό αλληλόμορφο για τη</w:t>
      </w:r>
      <w:r w:rsidR="009D0EF7">
        <w:rPr>
          <w:sz w:val="28"/>
          <w:szCs w:val="28"/>
        </w:rPr>
        <w:t>ν σύνθεση ενός πεπτιδίου.</w:t>
      </w:r>
    </w:p>
    <w:p w14:paraId="0EF665F3" w14:textId="77777777" w:rsidR="000E38CE" w:rsidRPr="000E38CE" w:rsidRDefault="000E38CE" w:rsidP="000E38CE">
      <w:pPr>
        <w:spacing w:after="0" w:line="240" w:lineRule="auto"/>
        <w:ind w:left="-567" w:right="-568"/>
        <w:jc w:val="both"/>
        <w:rPr>
          <w:b/>
          <w:sz w:val="28"/>
          <w:szCs w:val="28"/>
        </w:rPr>
      </w:pPr>
      <w:r w:rsidRPr="000E38CE">
        <w:rPr>
          <w:b/>
          <w:sz w:val="28"/>
          <w:szCs w:val="28"/>
        </w:rPr>
        <w:t>5΄ AATATCGTCGATGGGAAGA</w:t>
      </w:r>
      <w:r w:rsidRPr="000E38CE">
        <w:rPr>
          <w:b/>
          <w:sz w:val="28"/>
          <w:szCs w:val="28"/>
          <w:lang w:val="en-US"/>
        </w:rPr>
        <w:t>GTTGTAG</w:t>
      </w:r>
      <w:r w:rsidRPr="000E38CE">
        <w:rPr>
          <w:b/>
          <w:sz w:val="28"/>
          <w:szCs w:val="28"/>
        </w:rPr>
        <w:t xml:space="preserve">AAAGTGTAATTCAATTG 3΄ </w:t>
      </w:r>
    </w:p>
    <w:p w14:paraId="1DB1D580" w14:textId="75FB32F1" w:rsidR="000E38CE" w:rsidRPr="000E38CE" w:rsidRDefault="000E38CE" w:rsidP="000E38CE">
      <w:pPr>
        <w:spacing w:after="0" w:line="240" w:lineRule="auto"/>
        <w:ind w:left="-567" w:right="-568"/>
        <w:jc w:val="both"/>
        <w:rPr>
          <w:b/>
          <w:sz w:val="28"/>
          <w:szCs w:val="28"/>
        </w:rPr>
      </w:pPr>
      <w:r w:rsidRPr="000E38CE">
        <w:rPr>
          <w:b/>
          <w:sz w:val="28"/>
          <w:szCs w:val="28"/>
        </w:rPr>
        <w:t>3΄  TTATAGCAGCTACCCT</w:t>
      </w:r>
      <w:r w:rsidR="00057BE8">
        <w:rPr>
          <w:b/>
          <w:sz w:val="28"/>
          <w:szCs w:val="28"/>
        </w:rPr>
        <w:t xml:space="preserve"> </w:t>
      </w:r>
      <w:r w:rsidRPr="000E38CE">
        <w:rPr>
          <w:b/>
          <w:sz w:val="28"/>
          <w:szCs w:val="28"/>
        </w:rPr>
        <w:t>TCT</w:t>
      </w:r>
      <w:r w:rsidRPr="000E38CE">
        <w:rPr>
          <w:b/>
          <w:sz w:val="28"/>
          <w:szCs w:val="28"/>
          <w:lang w:val="en-US"/>
        </w:rPr>
        <w:t>CAACATC</w:t>
      </w:r>
      <w:r w:rsidR="00057BE8">
        <w:rPr>
          <w:b/>
          <w:sz w:val="28"/>
          <w:szCs w:val="28"/>
        </w:rPr>
        <w:t xml:space="preserve"> </w:t>
      </w:r>
      <w:r w:rsidRPr="000E38CE">
        <w:rPr>
          <w:b/>
          <w:sz w:val="28"/>
          <w:szCs w:val="28"/>
          <w:lang w:val="en-US"/>
        </w:rPr>
        <w:t>T</w:t>
      </w:r>
      <w:r w:rsidR="00057BE8">
        <w:rPr>
          <w:b/>
          <w:sz w:val="28"/>
          <w:szCs w:val="28"/>
        </w:rPr>
        <w:t xml:space="preserve"> </w:t>
      </w:r>
      <w:r w:rsidRPr="000E38CE">
        <w:rPr>
          <w:b/>
          <w:sz w:val="28"/>
          <w:szCs w:val="28"/>
          <w:lang w:val="en-US"/>
        </w:rPr>
        <w:t>T</w:t>
      </w:r>
      <w:r w:rsidR="00E84E02">
        <w:rPr>
          <w:b/>
          <w:sz w:val="28"/>
          <w:szCs w:val="28"/>
        </w:rPr>
        <w:t xml:space="preserve"> </w:t>
      </w:r>
      <w:r w:rsidRPr="000E38CE">
        <w:rPr>
          <w:b/>
          <w:sz w:val="28"/>
          <w:szCs w:val="28"/>
          <w:lang w:val="en-US"/>
        </w:rPr>
        <w:t>TC</w:t>
      </w:r>
      <w:r w:rsidRPr="000E38CE">
        <w:rPr>
          <w:b/>
          <w:sz w:val="28"/>
          <w:szCs w:val="28"/>
        </w:rPr>
        <w:t>ACATTAAGTTAAC</w:t>
      </w:r>
      <w:r w:rsidRPr="00A12E20">
        <w:rPr>
          <w:b/>
          <w:sz w:val="28"/>
          <w:szCs w:val="28"/>
        </w:rPr>
        <w:t xml:space="preserve"> </w:t>
      </w:r>
      <w:r w:rsidRPr="000E38CE">
        <w:rPr>
          <w:b/>
          <w:sz w:val="28"/>
          <w:szCs w:val="28"/>
        </w:rPr>
        <w:t>5΄</w:t>
      </w:r>
    </w:p>
    <w:p w14:paraId="4A584825" w14:textId="77777777" w:rsidR="00826CDE" w:rsidRDefault="00826CDE" w:rsidP="00826CDE">
      <w:pPr>
        <w:shd w:val="clear" w:color="auto" w:fill="FFFFFF"/>
        <w:autoSpaceDE w:val="0"/>
        <w:autoSpaceDN w:val="0"/>
        <w:adjustRightInd w:val="0"/>
        <w:spacing w:after="0" w:line="240" w:lineRule="auto"/>
        <w:ind w:left="-567" w:right="-568"/>
        <w:jc w:val="both"/>
        <w:rPr>
          <w:rFonts w:eastAsia="Times New Roman" w:cstheme="minorHAnsi"/>
          <w:sz w:val="28"/>
          <w:szCs w:val="28"/>
        </w:rPr>
      </w:pPr>
      <w:r w:rsidRPr="00380612">
        <w:rPr>
          <w:rFonts w:eastAsia="Times New Roman" w:cstheme="minorHAnsi"/>
          <w:sz w:val="28"/>
          <w:szCs w:val="28"/>
        </w:rPr>
        <w:t xml:space="preserve">Από το φυσιολογικό αλληλόμορφο προκύπτει το πεπτίδιο: </w:t>
      </w:r>
    </w:p>
    <w:p w14:paraId="37D49992" w14:textId="77777777" w:rsidR="00826CDE" w:rsidRPr="00F811CA" w:rsidRDefault="00826CDE" w:rsidP="00826CDE">
      <w:pPr>
        <w:shd w:val="clear" w:color="auto" w:fill="FFFFFF"/>
        <w:autoSpaceDE w:val="0"/>
        <w:autoSpaceDN w:val="0"/>
        <w:adjustRightInd w:val="0"/>
        <w:spacing w:after="0" w:line="240" w:lineRule="auto"/>
        <w:ind w:left="-567" w:right="-568"/>
        <w:jc w:val="both"/>
        <w:rPr>
          <w:rFonts w:eastAsia="Times New Roman" w:cstheme="minorHAnsi"/>
          <w:sz w:val="28"/>
          <w:szCs w:val="28"/>
          <w:lang w:val="en-US"/>
        </w:rPr>
      </w:pPr>
      <w:r w:rsidRPr="00F811CA">
        <w:rPr>
          <w:rFonts w:eastAsia="Times New Roman" w:cstheme="minorHAnsi"/>
          <w:sz w:val="28"/>
          <w:szCs w:val="28"/>
          <w:lang w:val="en-US"/>
        </w:rPr>
        <w:t>H</w:t>
      </w:r>
      <w:r w:rsidRPr="00A12E20">
        <w:rPr>
          <w:rFonts w:eastAsia="Times New Roman" w:cstheme="minorHAnsi"/>
          <w:sz w:val="28"/>
          <w:szCs w:val="28"/>
          <w:vertAlign w:val="subscript"/>
          <w:lang w:val="en-US"/>
        </w:rPr>
        <w:t>2</w:t>
      </w:r>
      <w:r w:rsidRPr="00F811CA">
        <w:rPr>
          <w:rFonts w:eastAsia="Times New Roman" w:cstheme="minorHAnsi"/>
          <w:sz w:val="28"/>
          <w:szCs w:val="28"/>
          <w:lang w:val="en-US"/>
        </w:rPr>
        <w:t xml:space="preserve">N- met – gly – arg – lys- val - COOH </w:t>
      </w:r>
    </w:p>
    <w:p w14:paraId="72143F9E" w14:textId="77777777" w:rsidR="00826CDE" w:rsidRDefault="00826CDE" w:rsidP="00826CDE">
      <w:pPr>
        <w:shd w:val="clear" w:color="auto" w:fill="FFFFFF"/>
        <w:autoSpaceDE w:val="0"/>
        <w:autoSpaceDN w:val="0"/>
        <w:adjustRightInd w:val="0"/>
        <w:spacing w:after="0" w:line="240" w:lineRule="auto"/>
        <w:ind w:left="-567" w:right="-568"/>
        <w:jc w:val="both"/>
        <w:rPr>
          <w:rFonts w:eastAsia="Times New Roman" w:cstheme="minorHAnsi"/>
          <w:sz w:val="28"/>
          <w:szCs w:val="28"/>
        </w:rPr>
      </w:pPr>
      <w:r w:rsidRPr="00380612">
        <w:rPr>
          <w:rFonts w:eastAsia="Times New Roman" w:cstheme="minorHAnsi"/>
          <w:sz w:val="28"/>
          <w:szCs w:val="28"/>
        </w:rPr>
        <w:t xml:space="preserve">Εξαιτίας γονιδιακής μετάλλαξης μίας βάσης, από το μεταλλαγμένο αλληλόμορφο προκύπτει το πεπτίδιο:  </w:t>
      </w:r>
    </w:p>
    <w:p w14:paraId="0DD9787A" w14:textId="77777777" w:rsidR="00826CDE" w:rsidRPr="00C45DD6" w:rsidRDefault="00826CDE" w:rsidP="00826CDE">
      <w:pPr>
        <w:shd w:val="clear" w:color="auto" w:fill="FFFFFF"/>
        <w:autoSpaceDE w:val="0"/>
        <w:autoSpaceDN w:val="0"/>
        <w:adjustRightInd w:val="0"/>
        <w:spacing w:after="0" w:line="240" w:lineRule="auto"/>
        <w:ind w:left="-567" w:right="-568"/>
        <w:jc w:val="both"/>
        <w:rPr>
          <w:rFonts w:eastAsia="Times New Roman" w:cstheme="minorHAnsi"/>
          <w:sz w:val="28"/>
          <w:szCs w:val="28"/>
          <w:lang w:val="en-US"/>
        </w:rPr>
      </w:pPr>
      <w:r w:rsidRPr="00C45DD6">
        <w:rPr>
          <w:rFonts w:eastAsia="Times New Roman" w:cstheme="minorHAnsi"/>
          <w:sz w:val="28"/>
          <w:szCs w:val="28"/>
          <w:lang w:val="en-US"/>
        </w:rPr>
        <w:t>H</w:t>
      </w:r>
      <w:r w:rsidRPr="00A12E20">
        <w:rPr>
          <w:rFonts w:eastAsia="Times New Roman" w:cstheme="minorHAnsi"/>
          <w:sz w:val="28"/>
          <w:szCs w:val="28"/>
          <w:vertAlign w:val="subscript"/>
          <w:lang w:val="en-US"/>
        </w:rPr>
        <w:t>2</w:t>
      </w:r>
      <w:r w:rsidRPr="00C45DD6">
        <w:rPr>
          <w:rFonts w:eastAsia="Times New Roman" w:cstheme="minorHAnsi"/>
          <w:sz w:val="28"/>
          <w:szCs w:val="28"/>
          <w:lang w:val="en-US"/>
        </w:rPr>
        <w:t>N- met – gly – arg –</w:t>
      </w:r>
      <w:r w:rsidR="009F1267">
        <w:rPr>
          <w:rFonts w:eastAsia="Times New Roman" w:cstheme="minorHAnsi"/>
          <w:sz w:val="28"/>
          <w:szCs w:val="28"/>
          <w:lang w:val="en-US"/>
        </w:rPr>
        <w:t xml:space="preserve"> leu-</w:t>
      </w:r>
      <w:r w:rsidRPr="00C45DD6">
        <w:rPr>
          <w:rFonts w:eastAsia="Times New Roman" w:cstheme="minorHAnsi"/>
          <w:sz w:val="28"/>
          <w:szCs w:val="28"/>
          <w:lang w:val="en-US"/>
        </w:rPr>
        <w:t xml:space="preserve">  COOH </w:t>
      </w:r>
    </w:p>
    <w:p w14:paraId="6AEF9F55" w14:textId="77777777" w:rsidR="00826CDE" w:rsidRDefault="00826CDE" w:rsidP="00826CDE">
      <w:pPr>
        <w:shd w:val="clear" w:color="auto" w:fill="FFFFFF"/>
        <w:autoSpaceDE w:val="0"/>
        <w:autoSpaceDN w:val="0"/>
        <w:adjustRightInd w:val="0"/>
        <w:spacing w:after="0" w:line="240" w:lineRule="auto"/>
        <w:ind w:left="-567" w:right="-568"/>
        <w:jc w:val="both"/>
        <w:rPr>
          <w:rFonts w:eastAsia="Times New Roman" w:cstheme="minorHAnsi"/>
          <w:sz w:val="28"/>
          <w:szCs w:val="28"/>
        </w:rPr>
      </w:pPr>
      <w:r w:rsidRPr="00380612">
        <w:rPr>
          <w:rFonts w:eastAsia="Times New Roman" w:cstheme="minorHAnsi"/>
          <w:sz w:val="28"/>
          <w:szCs w:val="28"/>
        </w:rPr>
        <w:t xml:space="preserve">Να </w:t>
      </w:r>
      <w:r>
        <w:rPr>
          <w:rFonts w:eastAsia="Times New Roman" w:cstheme="minorHAnsi"/>
          <w:sz w:val="28"/>
          <w:szCs w:val="28"/>
        </w:rPr>
        <w:t xml:space="preserve">προσδιορίστε το είδος </w:t>
      </w:r>
      <w:r w:rsidRPr="00380612">
        <w:rPr>
          <w:rFonts w:eastAsia="Times New Roman" w:cstheme="minorHAnsi"/>
          <w:sz w:val="28"/>
          <w:szCs w:val="28"/>
        </w:rPr>
        <w:t>τη</w:t>
      </w:r>
      <w:r>
        <w:rPr>
          <w:rFonts w:eastAsia="Times New Roman" w:cstheme="minorHAnsi"/>
          <w:sz w:val="28"/>
          <w:szCs w:val="28"/>
        </w:rPr>
        <w:t>ς</w:t>
      </w:r>
      <w:r w:rsidRPr="00380612">
        <w:rPr>
          <w:rFonts w:eastAsia="Times New Roman" w:cstheme="minorHAnsi"/>
          <w:sz w:val="28"/>
          <w:szCs w:val="28"/>
        </w:rPr>
        <w:t xml:space="preserve"> μετάλλαξη</w:t>
      </w:r>
      <w:r>
        <w:rPr>
          <w:rFonts w:eastAsia="Times New Roman" w:cstheme="minorHAnsi"/>
          <w:sz w:val="28"/>
          <w:szCs w:val="28"/>
        </w:rPr>
        <w:t>ς.</w:t>
      </w:r>
    </w:p>
    <w:p w14:paraId="4913EFD8" w14:textId="77777777" w:rsidR="002126F8" w:rsidRDefault="007A54CC" w:rsidP="002126F8">
      <w:pPr>
        <w:shd w:val="clear" w:color="auto" w:fill="FFFFFF"/>
        <w:autoSpaceDE w:val="0"/>
        <w:autoSpaceDN w:val="0"/>
        <w:adjustRightInd w:val="0"/>
        <w:spacing w:after="0" w:line="240" w:lineRule="auto"/>
        <w:ind w:left="-567" w:right="-568"/>
        <w:jc w:val="both"/>
        <w:rPr>
          <w:rFonts w:cstheme="minorHAnsi"/>
          <w:sz w:val="28"/>
          <w:szCs w:val="28"/>
        </w:rPr>
      </w:pPr>
      <w:r>
        <w:rPr>
          <w:rFonts w:cstheme="minorHAnsi"/>
          <w:sz w:val="28"/>
          <w:szCs w:val="28"/>
        </w:rPr>
        <w:t>Να λάβετε υπόψη ότι σ</w:t>
      </w:r>
      <w:r w:rsidR="008A4519">
        <w:rPr>
          <w:rFonts w:cstheme="minorHAnsi"/>
          <w:sz w:val="28"/>
          <w:szCs w:val="28"/>
        </w:rPr>
        <w:t xml:space="preserve">τα ευκαρυωτικά </w:t>
      </w:r>
      <w:r w:rsidR="008A4519" w:rsidRPr="001B4C56">
        <w:rPr>
          <w:rFonts w:cstheme="minorHAnsi"/>
          <w:sz w:val="28"/>
          <w:szCs w:val="28"/>
        </w:rPr>
        <w:t xml:space="preserve">mRNA </w:t>
      </w:r>
      <w:r w:rsidR="008A4519">
        <w:rPr>
          <w:rFonts w:cstheme="minorHAnsi"/>
          <w:sz w:val="28"/>
          <w:szCs w:val="28"/>
        </w:rPr>
        <w:t xml:space="preserve">τα εσώνια φέρουν </w:t>
      </w:r>
      <w:r w:rsidR="008A4519" w:rsidRPr="004F2409">
        <w:rPr>
          <w:rFonts w:cstheme="minorHAnsi"/>
          <w:sz w:val="28"/>
          <w:szCs w:val="28"/>
          <w:u w:val="single"/>
        </w:rPr>
        <w:t>απαραίτητα</w:t>
      </w:r>
      <w:r w:rsidR="008A4519">
        <w:rPr>
          <w:rFonts w:cstheme="minorHAnsi"/>
          <w:sz w:val="28"/>
          <w:szCs w:val="28"/>
        </w:rPr>
        <w:t xml:space="preserve"> στα άκρα τους τα</w:t>
      </w:r>
      <w:r w:rsidR="008A4519" w:rsidRPr="001B4C56">
        <w:rPr>
          <w:rFonts w:cstheme="minorHAnsi"/>
          <w:sz w:val="28"/>
          <w:szCs w:val="28"/>
        </w:rPr>
        <w:t xml:space="preserve"> </w:t>
      </w:r>
      <w:r w:rsidR="008A4519">
        <w:rPr>
          <w:rFonts w:cstheme="minorHAnsi"/>
          <w:sz w:val="28"/>
          <w:szCs w:val="28"/>
        </w:rPr>
        <w:t>νουκλεοτίδια</w:t>
      </w:r>
      <w:r w:rsidR="008A4519" w:rsidRPr="001B4C56">
        <w:rPr>
          <w:rFonts w:cstheme="minorHAnsi"/>
          <w:sz w:val="28"/>
          <w:szCs w:val="28"/>
        </w:rPr>
        <w:t xml:space="preserve"> 5'-GU......AG-3'</w:t>
      </w:r>
      <w:r w:rsidR="000F46B3">
        <w:rPr>
          <w:rFonts w:cstheme="minorHAnsi"/>
          <w:sz w:val="28"/>
          <w:szCs w:val="28"/>
        </w:rPr>
        <w:t>.</w:t>
      </w:r>
      <w:r w:rsidR="008A4519">
        <w:rPr>
          <w:rFonts w:cstheme="minorHAnsi"/>
          <w:sz w:val="28"/>
          <w:szCs w:val="28"/>
        </w:rPr>
        <w:t xml:space="preserve"> </w:t>
      </w:r>
      <w:r w:rsidR="000F46B3">
        <w:rPr>
          <w:rFonts w:cstheme="minorHAnsi"/>
          <w:sz w:val="28"/>
          <w:szCs w:val="28"/>
        </w:rPr>
        <w:t xml:space="preserve">Σε περίπτωση τροποποίησης των άκρων των εσωνίων έστω και κατά μια βάση τότε </w:t>
      </w:r>
      <w:r w:rsidR="00AB0D00">
        <w:rPr>
          <w:rFonts w:cstheme="minorHAnsi"/>
          <w:sz w:val="28"/>
          <w:szCs w:val="28"/>
        </w:rPr>
        <w:t xml:space="preserve">τα εσώνια </w:t>
      </w:r>
      <w:r w:rsidR="000F46B3">
        <w:rPr>
          <w:rFonts w:cstheme="minorHAnsi"/>
          <w:sz w:val="28"/>
          <w:szCs w:val="28"/>
        </w:rPr>
        <w:t>δεν</w:t>
      </w:r>
      <w:r w:rsidR="008A4519" w:rsidRPr="001B4C56">
        <w:rPr>
          <w:rFonts w:cstheme="minorHAnsi"/>
          <w:sz w:val="28"/>
          <w:szCs w:val="28"/>
        </w:rPr>
        <w:t xml:space="preserve"> </w:t>
      </w:r>
      <w:r w:rsidR="008A4519">
        <w:rPr>
          <w:rFonts w:cstheme="minorHAnsi"/>
          <w:sz w:val="28"/>
          <w:szCs w:val="28"/>
        </w:rPr>
        <w:t>αναγνωρίζονται από τα ριβονουκλεοπρωτεινικά σωματίδια προκειμένου να αποκοπούν.</w:t>
      </w:r>
      <w:r w:rsidR="000F46B3">
        <w:rPr>
          <w:rFonts w:cstheme="minorHAnsi"/>
          <w:sz w:val="28"/>
          <w:szCs w:val="28"/>
        </w:rPr>
        <w:t xml:space="preserve"> </w:t>
      </w:r>
      <w:r w:rsidR="006D6579">
        <w:rPr>
          <w:rFonts w:cstheme="minorHAnsi"/>
          <w:sz w:val="28"/>
          <w:szCs w:val="28"/>
        </w:rPr>
        <w:tab/>
      </w:r>
      <w:r w:rsidR="006D6579">
        <w:rPr>
          <w:rFonts w:cstheme="minorHAnsi"/>
          <w:sz w:val="28"/>
          <w:szCs w:val="28"/>
        </w:rPr>
        <w:tab/>
      </w:r>
      <w:r w:rsidR="00F23B55">
        <w:rPr>
          <w:rFonts w:cstheme="minorHAnsi"/>
          <w:sz w:val="28"/>
          <w:szCs w:val="28"/>
        </w:rPr>
        <w:tab/>
      </w:r>
      <w:r w:rsidR="006D6579">
        <w:rPr>
          <w:rFonts w:cstheme="minorHAnsi"/>
          <w:sz w:val="28"/>
          <w:szCs w:val="28"/>
        </w:rPr>
        <w:t>(Μ.6)</w:t>
      </w:r>
    </w:p>
    <w:p w14:paraId="75F38907" w14:textId="77777777" w:rsidR="007F5AB3" w:rsidRDefault="007F5AB3" w:rsidP="003B0527">
      <w:pPr>
        <w:shd w:val="clear" w:color="auto" w:fill="FFFFFF"/>
        <w:autoSpaceDE w:val="0"/>
        <w:autoSpaceDN w:val="0"/>
        <w:adjustRightInd w:val="0"/>
        <w:spacing w:after="0" w:line="240" w:lineRule="auto"/>
        <w:ind w:left="5913" w:right="-568" w:firstLine="1287"/>
        <w:jc w:val="both"/>
        <w:rPr>
          <w:rFonts w:cstheme="minorHAnsi"/>
          <w:b/>
          <w:sz w:val="28"/>
          <w:szCs w:val="28"/>
        </w:rPr>
      </w:pPr>
    </w:p>
    <w:p w14:paraId="2205F98D" w14:textId="77777777" w:rsidR="007F5AB3" w:rsidRDefault="007F5AB3" w:rsidP="003B0527">
      <w:pPr>
        <w:shd w:val="clear" w:color="auto" w:fill="FFFFFF"/>
        <w:autoSpaceDE w:val="0"/>
        <w:autoSpaceDN w:val="0"/>
        <w:adjustRightInd w:val="0"/>
        <w:spacing w:after="0" w:line="240" w:lineRule="auto"/>
        <w:ind w:left="5913" w:right="-568" w:firstLine="1287"/>
        <w:jc w:val="both"/>
        <w:rPr>
          <w:rFonts w:cstheme="minorHAnsi"/>
          <w:b/>
          <w:sz w:val="28"/>
          <w:szCs w:val="28"/>
        </w:rPr>
      </w:pPr>
    </w:p>
    <w:p w14:paraId="19E787EE" w14:textId="1ADCC1DD" w:rsidR="002126F8" w:rsidRDefault="002126F8" w:rsidP="003B0527">
      <w:pPr>
        <w:shd w:val="clear" w:color="auto" w:fill="FFFFFF"/>
        <w:autoSpaceDE w:val="0"/>
        <w:autoSpaceDN w:val="0"/>
        <w:adjustRightInd w:val="0"/>
        <w:spacing w:after="0" w:line="240" w:lineRule="auto"/>
        <w:ind w:left="5913" w:right="-568" w:firstLine="1287"/>
        <w:jc w:val="both"/>
        <w:rPr>
          <w:rFonts w:cstheme="minorHAnsi"/>
          <w:b/>
          <w:sz w:val="28"/>
          <w:szCs w:val="28"/>
        </w:rPr>
      </w:pPr>
      <w:r w:rsidRPr="001E6575">
        <w:rPr>
          <w:rFonts w:cstheme="minorHAnsi"/>
          <w:b/>
          <w:sz w:val="28"/>
          <w:szCs w:val="28"/>
        </w:rPr>
        <w:t>ΚΑΛΗ ΕΠΙΤΥΧΙΑ</w:t>
      </w:r>
    </w:p>
    <w:p w14:paraId="28FBC5BD" w14:textId="77777777" w:rsidR="002126F8" w:rsidRDefault="002126F8" w:rsidP="002126F8">
      <w:pPr>
        <w:shd w:val="clear" w:color="auto" w:fill="FFFFFF"/>
        <w:autoSpaceDE w:val="0"/>
        <w:autoSpaceDN w:val="0"/>
        <w:adjustRightInd w:val="0"/>
        <w:spacing w:after="0" w:line="240" w:lineRule="auto"/>
        <w:ind w:left="4473" w:right="-568" w:firstLine="1287"/>
        <w:jc w:val="both"/>
        <w:rPr>
          <w:rFonts w:cstheme="minorHAnsi"/>
          <w:b/>
          <w:sz w:val="28"/>
          <w:szCs w:val="28"/>
        </w:rPr>
      </w:pPr>
    </w:p>
    <w:p w14:paraId="67DB8B3C" w14:textId="77777777" w:rsidR="007F5AB3" w:rsidRDefault="007F5AB3" w:rsidP="002126F8">
      <w:pPr>
        <w:shd w:val="clear" w:color="auto" w:fill="FFFFFF"/>
        <w:autoSpaceDE w:val="0"/>
        <w:autoSpaceDN w:val="0"/>
        <w:adjustRightInd w:val="0"/>
        <w:spacing w:after="0" w:line="240" w:lineRule="auto"/>
        <w:ind w:left="4473" w:right="-568" w:firstLine="1287"/>
        <w:jc w:val="both"/>
        <w:rPr>
          <w:rFonts w:cstheme="minorHAnsi"/>
          <w:b/>
          <w:sz w:val="28"/>
          <w:szCs w:val="28"/>
        </w:rPr>
      </w:pPr>
    </w:p>
    <w:p w14:paraId="272E707A" w14:textId="77777777" w:rsidR="002126F8" w:rsidRPr="00057727" w:rsidRDefault="002126F8" w:rsidP="002126F8">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rPr>
      </w:pPr>
      <w:r w:rsidRPr="00057727">
        <w:rPr>
          <w:rFonts w:eastAsia="Times New Roman" w:cs="Times New Roman"/>
          <w:color w:val="000000"/>
        </w:rPr>
        <w:t>Στα θέματα που αναφέρονται στο 5</w:t>
      </w:r>
      <w:r w:rsidRPr="00057727">
        <w:rPr>
          <w:rFonts w:eastAsia="Times New Roman" w:cs="Times New Roman"/>
          <w:color w:val="000000"/>
          <w:vertAlign w:val="superscript"/>
        </w:rPr>
        <w:t>ο</w:t>
      </w:r>
      <w:r w:rsidRPr="00057727">
        <w:rPr>
          <w:rFonts w:eastAsia="Times New Roman" w:cs="Times New Roman"/>
          <w:color w:val="000000"/>
        </w:rPr>
        <w:t xml:space="preserve"> κεφάλαιο δεν απαιτείται διατύπωση των νόμων  του </w:t>
      </w:r>
      <w:r w:rsidRPr="00057727">
        <w:rPr>
          <w:rFonts w:eastAsia="Times New Roman" w:cs="Times New Roman"/>
          <w:color w:val="000000"/>
          <w:lang w:val="en-US"/>
        </w:rPr>
        <w:t>Mendel</w:t>
      </w:r>
      <w:r w:rsidRPr="00057727">
        <w:rPr>
          <w:rFonts w:eastAsia="Times New Roman" w:cs="Times New Roman"/>
          <w:color w:val="000000"/>
        </w:rPr>
        <w:t>.</w:t>
      </w:r>
    </w:p>
    <w:sectPr w:rsidR="002126F8" w:rsidRPr="00057727" w:rsidSect="00636E74">
      <w:footerReference w:type="default" r:id="rId12"/>
      <w:pgSz w:w="11906" w:h="16838"/>
      <w:pgMar w:top="1440" w:right="17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508F" w14:textId="77777777" w:rsidR="003F0EFF" w:rsidRDefault="003F0EFF" w:rsidP="00BA77D4">
      <w:pPr>
        <w:spacing w:after="0" w:line="240" w:lineRule="auto"/>
      </w:pPr>
      <w:r>
        <w:separator/>
      </w:r>
    </w:p>
  </w:endnote>
  <w:endnote w:type="continuationSeparator" w:id="0">
    <w:p w14:paraId="59E391ED" w14:textId="77777777" w:rsidR="003F0EFF" w:rsidRDefault="003F0EFF" w:rsidP="00BA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071520"/>
      <w:docPartObj>
        <w:docPartGallery w:val="Page Numbers (Bottom of Page)"/>
        <w:docPartUnique/>
      </w:docPartObj>
    </w:sdtPr>
    <w:sdtContent>
      <w:p w14:paraId="59724AC7" w14:textId="77777777" w:rsidR="00BA77D4" w:rsidRDefault="00BA77D4">
        <w:pPr>
          <w:pStyle w:val="a7"/>
          <w:jc w:val="center"/>
        </w:pPr>
        <w:r>
          <w:fldChar w:fldCharType="begin"/>
        </w:r>
        <w:r>
          <w:instrText>PAGE   \* MERGEFORMAT</w:instrText>
        </w:r>
        <w:r>
          <w:fldChar w:fldCharType="separate"/>
        </w:r>
        <w:r w:rsidR="001368DB">
          <w:rPr>
            <w:noProof/>
          </w:rPr>
          <w:t>7</w:t>
        </w:r>
        <w:r>
          <w:fldChar w:fldCharType="end"/>
        </w:r>
      </w:p>
    </w:sdtContent>
  </w:sdt>
  <w:p w14:paraId="10AB9148" w14:textId="77777777" w:rsidR="00BA77D4" w:rsidRDefault="00BA77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2B9A" w14:textId="77777777" w:rsidR="003F0EFF" w:rsidRDefault="003F0EFF" w:rsidP="00BA77D4">
      <w:pPr>
        <w:spacing w:after="0" w:line="240" w:lineRule="auto"/>
      </w:pPr>
      <w:r>
        <w:separator/>
      </w:r>
    </w:p>
  </w:footnote>
  <w:footnote w:type="continuationSeparator" w:id="0">
    <w:p w14:paraId="6A9E05C3" w14:textId="77777777" w:rsidR="003F0EFF" w:rsidRDefault="003F0EFF" w:rsidP="00BA7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270B"/>
    <w:multiLevelType w:val="hybridMultilevel"/>
    <w:tmpl w:val="BF466568"/>
    <w:lvl w:ilvl="0" w:tplc="33F48BF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69D513F"/>
    <w:multiLevelType w:val="multilevel"/>
    <w:tmpl w:val="5B44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593560">
    <w:abstractNumId w:val="0"/>
  </w:num>
  <w:num w:numId="2" w16cid:durableId="58996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0E"/>
    <w:rsid w:val="000005C3"/>
    <w:rsid w:val="00020FB6"/>
    <w:rsid w:val="00031DA4"/>
    <w:rsid w:val="000506FB"/>
    <w:rsid w:val="00052663"/>
    <w:rsid w:val="00053FE0"/>
    <w:rsid w:val="00054E25"/>
    <w:rsid w:val="00057BE8"/>
    <w:rsid w:val="000915CA"/>
    <w:rsid w:val="000A5419"/>
    <w:rsid w:val="000C097B"/>
    <w:rsid w:val="000D2708"/>
    <w:rsid w:val="000E202D"/>
    <w:rsid w:val="000E38CE"/>
    <w:rsid w:val="000E5634"/>
    <w:rsid w:val="000F18F6"/>
    <w:rsid w:val="000F46B3"/>
    <w:rsid w:val="0010077E"/>
    <w:rsid w:val="00104DAB"/>
    <w:rsid w:val="00110859"/>
    <w:rsid w:val="001368DB"/>
    <w:rsid w:val="0013774C"/>
    <w:rsid w:val="001378C3"/>
    <w:rsid w:val="00140B5E"/>
    <w:rsid w:val="001516A6"/>
    <w:rsid w:val="00160A60"/>
    <w:rsid w:val="00185644"/>
    <w:rsid w:val="0018765C"/>
    <w:rsid w:val="00197B05"/>
    <w:rsid w:val="001B0A1E"/>
    <w:rsid w:val="001B71AF"/>
    <w:rsid w:val="001C4ED6"/>
    <w:rsid w:val="001C66EA"/>
    <w:rsid w:val="001C7B92"/>
    <w:rsid w:val="001E6BB1"/>
    <w:rsid w:val="001F0E8D"/>
    <w:rsid w:val="00212362"/>
    <w:rsid w:val="002126F8"/>
    <w:rsid w:val="0022191A"/>
    <w:rsid w:val="002270FA"/>
    <w:rsid w:val="002348D7"/>
    <w:rsid w:val="00235BFE"/>
    <w:rsid w:val="00242815"/>
    <w:rsid w:val="00244E5E"/>
    <w:rsid w:val="0024513D"/>
    <w:rsid w:val="00252FAC"/>
    <w:rsid w:val="00263EA2"/>
    <w:rsid w:val="00266085"/>
    <w:rsid w:val="002768A1"/>
    <w:rsid w:val="00281578"/>
    <w:rsid w:val="00284D9E"/>
    <w:rsid w:val="00285291"/>
    <w:rsid w:val="002863BF"/>
    <w:rsid w:val="002872B4"/>
    <w:rsid w:val="002879B9"/>
    <w:rsid w:val="00293FBA"/>
    <w:rsid w:val="002971C7"/>
    <w:rsid w:val="002A0B54"/>
    <w:rsid w:val="002B4669"/>
    <w:rsid w:val="002B714B"/>
    <w:rsid w:val="002C0585"/>
    <w:rsid w:val="002C37D6"/>
    <w:rsid w:val="002D07B6"/>
    <w:rsid w:val="002F0526"/>
    <w:rsid w:val="002F28D8"/>
    <w:rsid w:val="00301C5C"/>
    <w:rsid w:val="003036ED"/>
    <w:rsid w:val="0030644F"/>
    <w:rsid w:val="0031172A"/>
    <w:rsid w:val="00314E90"/>
    <w:rsid w:val="00321313"/>
    <w:rsid w:val="00326777"/>
    <w:rsid w:val="003268A2"/>
    <w:rsid w:val="0033447F"/>
    <w:rsid w:val="00336A40"/>
    <w:rsid w:val="003453C3"/>
    <w:rsid w:val="003509ED"/>
    <w:rsid w:val="003520E8"/>
    <w:rsid w:val="0035464B"/>
    <w:rsid w:val="00354933"/>
    <w:rsid w:val="00362BD5"/>
    <w:rsid w:val="00363F01"/>
    <w:rsid w:val="003769B3"/>
    <w:rsid w:val="00380612"/>
    <w:rsid w:val="0039158E"/>
    <w:rsid w:val="003941A7"/>
    <w:rsid w:val="003A2E67"/>
    <w:rsid w:val="003A2F3C"/>
    <w:rsid w:val="003A35C4"/>
    <w:rsid w:val="003A3DFF"/>
    <w:rsid w:val="003A41DB"/>
    <w:rsid w:val="003B0527"/>
    <w:rsid w:val="003C590F"/>
    <w:rsid w:val="003C59CD"/>
    <w:rsid w:val="003E5E18"/>
    <w:rsid w:val="003F0EFF"/>
    <w:rsid w:val="003F1160"/>
    <w:rsid w:val="003F1D35"/>
    <w:rsid w:val="00400D66"/>
    <w:rsid w:val="00404BE9"/>
    <w:rsid w:val="00406B2B"/>
    <w:rsid w:val="00420451"/>
    <w:rsid w:val="004268F4"/>
    <w:rsid w:val="00426B5F"/>
    <w:rsid w:val="00434852"/>
    <w:rsid w:val="004718C1"/>
    <w:rsid w:val="00490610"/>
    <w:rsid w:val="00492567"/>
    <w:rsid w:val="004975CE"/>
    <w:rsid w:val="00497E5C"/>
    <w:rsid w:val="004A6633"/>
    <w:rsid w:val="004B2B6F"/>
    <w:rsid w:val="004C36FD"/>
    <w:rsid w:val="004D5A54"/>
    <w:rsid w:val="00515249"/>
    <w:rsid w:val="005152A5"/>
    <w:rsid w:val="00515806"/>
    <w:rsid w:val="005165DE"/>
    <w:rsid w:val="0053084E"/>
    <w:rsid w:val="005451A2"/>
    <w:rsid w:val="00547F94"/>
    <w:rsid w:val="005527D8"/>
    <w:rsid w:val="005550D2"/>
    <w:rsid w:val="00556153"/>
    <w:rsid w:val="00560915"/>
    <w:rsid w:val="005645CD"/>
    <w:rsid w:val="00566228"/>
    <w:rsid w:val="00567792"/>
    <w:rsid w:val="00574622"/>
    <w:rsid w:val="00581864"/>
    <w:rsid w:val="00583D59"/>
    <w:rsid w:val="00585FC4"/>
    <w:rsid w:val="005962C4"/>
    <w:rsid w:val="005A0DD9"/>
    <w:rsid w:val="005B1D69"/>
    <w:rsid w:val="005B7BF8"/>
    <w:rsid w:val="005C2192"/>
    <w:rsid w:val="005C3E6D"/>
    <w:rsid w:val="005D4363"/>
    <w:rsid w:val="005F1517"/>
    <w:rsid w:val="00604001"/>
    <w:rsid w:val="00605665"/>
    <w:rsid w:val="00610C7E"/>
    <w:rsid w:val="0061302E"/>
    <w:rsid w:val="00632990"/>
    <w:rsid w:val="00636E74"/>
    <w:rsid w:val="00637A3C"/>
    <w:rsid w:val="006470FD"/>
    <w:rsid w:val="00651F07"/>
    <w:rsid w:val="00653D95"/>
    <w:rsid w:val="00662D9B"/>
    <w:rsid w:val="00666EFF"/>
    <w:rsid w:val="00684644"/>
    <w:rsid w:val="00684656"/>
    <w:rsid w:val="00694449"/>
    <w:rsid w:val="006A26D1"/>
    <w:rsid w:val="006A5952"/>
    <w:rsid w:val="006D20A5"/>
    <w:rsid w:val="006D38AA"/>
    <w:rsid w:val="006D6579"/>
    <w:rsid w:val="006D7363"/>
    <w:rsid w:val="006D79A2"/>
    <w:rsid w:val="006E1F41"/>
    <w:rsid w:val="006F1B5B"/>
    <w:rsid w:val="007056AE"/>
    <w:rsid w:val="00707187"/>
    <w:rsid w:val="007139FE"/>
    <w:rsid w:val="00725A34"/>
    <w:rsid w:val="00726754"/>
    <w:rsid w:val="0072793F"/>
    <w:rsid w:val="00732D96"/>
    <w:rsid w:val="00732F28"/>
    <w:rsid w:val="00741B07"/>
    <w:rsid w:val="007614CA"/>
    <w:rsid w:val="00765971"/>
    <w:rsid w:val="00765E0E"/>
    <w:rsid w:val="00784C0A"/>
    <w:rsid w:val="0079247A"/>
    <w:rsid w:val="007948D3"/>
    <w:rsid w:val="00795C96"/>
    <w:rsid w:val="007A54CC"/>
    <w:rsid w:val="007B7A5C"/>
    <w:rsid w:val="007C4826"/>
    <w:rsid w:val="007E6FB2"/>
    <w:rsid w:val="007F178C"/>
    <w:rsid w:val="007F4603"/>
    <w:rsid w:val="007F5AB3"/>
    <w:rsid w:val="007F7699"/>
    <w:rsid w:val="00800637"/>
    <w:rsid w:val="008054AD"/>
    <w:rsid w:val="008114AA"/>
    <w:rsid w:val="0081415D"/>
    <w:rsid w:val="00823D62"/>
    <w:rsid w:val="00826CDE"/>
    <w:rsid w:val="008405F6"/>
    <w:rsid w:val="00840B4D"/>
    <w:rsid w:val="008420C4"/>
    <w:rsid w:val="0084797F"/>
    <w:rsid w:val="008533EA"/>
    <w:rsid w:val="0086617F"/>
    <w:rsid w:val="0088429C"/>
    <w:rsid w:val="008A1C4C"/>
    <w:rsid w:val="008A2268"/>
    <w:rsid w:val="008A25CF"/>
    <w:rsid w:val="008A4519"/>
    <w:rsid w:val="008A4B57"/>
    <w:rsid w:val="008A5DB0"/>
    <w:rsid w:val="008D04EC"/>
    <w:rsid w:val="008E2C9B"/>
    <w:rsid w:val="009055E6"/>
    <w:rsid w:val="009118BC"/>
    <w:rsid w:val="00923116"/>
    <w:rsid w:val="00924885"/>
    <w:rsid w:val="009445E8"/>
    <w:rsid w:val="009469C5"/>
    <w:rsid w:val="00953F83"/>
    <w:rsid w:val="00954473"/>
    <w:rsid w:val="00960B63"/>
    <w:rsid w:val="009751E6"/>
    <w:rsid w:val="0098076F"/>
    <w:rsid w:val="00985C70"/>
    <w:rsid w:val="0099328A"/>
    <w:rsid w:val="00997D88"/>
    <w:rsid w:val="009A514F"/>
    <w:rsid w:val="009A7577"/>
    <w:rsid w:val="009D0EF7"/>
    <w:rsid w:val="009D4035"/>
    <w:rsid w:val="009D7E03"/>
    <w:rsid w:val="009D7F46"/>
    <w:rsid w:val="009E3A6F"/>
    <w:rsid w:val="009F1267"/>
    <w:rsid w:val="00A12E20"/>
    <w:rsid w:val="00A178EE"/>
    <w:rsid w:val="00A232A8"/>
    <w:rsid w:val="00A24ABB"/>
    <w:rsid w:val="00A24B00"/>
    <w:rsid w:val="00A31153"/>
    <w:rsid w:val="00A5306C"/>
    <w:rsid w:val="00A561CD"/>
    <w:rsid w:val="00A6063E"/>
    <w:rsid w:val="00A7047C"/>
    <w:rsid w:val="00A7433E"/>
    <w:rsid w:val="00A81B51"/>
    <w:rsid w:val="00A87CDB"/>
    <w:rsid w:val="00AA0883"/>
    <w:rsid w:val="00AA71DD"/>
    <w:rsid w:val="00AB0D00"/>
    <w:rsid w:val="00AB3B3F"/>
    <w:rsid w:val="00AB4600"/>
    <w:rsid w:val="00AF264E"/>
    <w:rsid w:val="00B020F3"/>
    <w:rsid w:val="00B035F7"/>
    <w:rsid w:val="00B06E37"/>
    <w:rsid w:val="00B1072E"/>
    <w:rsid w:val="00B179DB"/>
    <w:rsid w:val="00B305A6"/>
    <w:rsid w:val="00B373E2"/>
    <w:rsid w:val="00B46196"/>
    <w:rsid w:val="00B63687"/>
    <w:rsid w:val="00B651C2"/>
    <w:rsid w:val="00B67579"/>
    <w:rsid w:val="00B70EAE"/>
    <w:rsid w:val="00B73CE8"/>
    <w:rsid w:val="00B80EF7"/>
    <w:rsid w:val="00BA1358"/>
    <w:rsid w:val="00BA404E"/>
    <w:rsid w:val="00BA4694"/>
    <w:rsid w:val="00BA77D4"/>
    <w:rsid w:val="00BB2CD5"/>
    <w:rsid w:val="00BB42AF"/>
    <w:rsid w:val="00BB7FB8"/>
    <w:rsid w:val="00BC14A5"/>
    <w:rsid w:val="00BC2C52"/>
    <w:rsid w:val="00BC6A5F"/>
    <w:rsid w:val="00BE14F8"/>
    <w:rsid w:val="00BE5CBC"/>
    <w:rsid w:val="00BF1D1D"/>
    <w:rsid w:val="00BF587A"/>
    <w:rsid w:val="00C0505F"/>
    <w:rsid w:val="00C062CA"/>
    <w:rsid w:val="00C07ADE"/>
    <w:rsid w:val="00C07CE1"/>
    <w:rsid w:val="00C22F62"/>
    <w:rsid w:val="00C3068D"/>
    <w:rsid w:val="00C31B0E"/>
    <w:rsid w:val="00C45DD6"/>
    <w:rsid w:val="00C75468"/>
    <w:rsid w:val="00C75CFA"/>
    <w:rsid w:val="00C82D63"/>
    <w:rsid w:val="00C85F4C"/>
    <w:rsid w:val="00C87B6B"/>
    <w:rsid w:val="00CA6AC1"/>
    <w:rsid w:val="00CA71C1"/>
    <w:rsid w:val="00CB1EFC"/>
    <w:rsid w:val="00CD1DBE"/>
    <w:rsid w:val="00CD32F9"/>
    <w:rsid w:val="00CD50F3"/>
    <w:rsid w:val="00CF1E61"/>
    <w:rsid w:val="00D02130"/>
    <w:rsid w:val="00D05A74"/>
    <w:rsid w:val="00D12146"/>
    <w:rsid w:val="00D20198"/>
    <w:rsid w:val="00D27007"/>
    <w:rsid w:val="00D4121A"/>
    <w:rsid w:val="00D67F58"/>
    <w:rsid w:val="00D76F1A"/>
    <w:rsid w:val="00D86F71"/>
    <w:rsid w:val="00DA0DEA"/>
    <w:rsid w:val="00DC1EBE"/>
    <w:rsid w:val="00DD2C1F"/>
    <w:rsid w:val="00DE0A64"/>
    <w:rsid w:val="00DF14D3"/>
    <w:rsid w:val="00DF179A"/>
    <w:rsid w:val="00DF5090"/>
    <w:rsid w:val="00E00F53"/>
    <w:rsid w:val="00E01A9B"/>
    <w:rsid w:val="00E03C5C"/>
    <w:rsid w:val="00E04567"/>
    <w:rsid w:val="00E04FE9"/>
    <w:rsid w:val="00E14933"/>
    <w:rsid w:val="00E21CF6"/>
    <w:rsid w:val="00E25642"/>
    <w:rsid w:val="00E31260"/>
    <w:rsid w:val="00E41564"/>
    <w:rsid w:val="00E5166D"/>
    <w:rsid w:val="00E52CF0"/>
    <w:rsid w:val="00E6252A"/>
    <w:rsid w:val="00E84E02"/>
    <w:rsid w:val="00E93B1A"/>
    <w:rsid w:val="00EA6B7A"/>
    <w:rsid w:val="00EC2E0B"/>
    <w:rsid w:val="00EC5270"/>
    <w:rsid w:val="00ED2D51"/>
    <w:rsid w:val="00EE1DF7"/>
    <w:rsid w:val="00EE52AF"/>
    <w:rsid w:val="00EF1C80"/>
    <w:rsid w:val="00EF6B6F"/>
    <w:rsid w:val="00F0470A"/>
    <w:rsid w:val="00F141C6"/>
    <w:rsid w:val="00F153D3"/>
    <w:rsid w:val="00F208FD"/>
    <w:rsid w:val="00F23B55"/>
    <w:rsid w:val="00F44D46"/>
    <w:rsid w:val="00F47D52"/>
    <w:rsid w:val="00F5214A"/>
    <w:rsid w:val="00F55E63"/>
    <w:rsid w:val="00F702CC"/>
    <w:rsid w:val="00F811CA"/>
    <w:rsid w:val="00F82951"/>
    <w:rsid w:val="00F94208"/>
    <w:rsid w:val="00F96AA9"/>
    <w:rsid w:val="00FA3336"/>
    <w:rsid w:val="00FA36A9"/>
    <w:rsid w:val="00FA4BA6"/>
    <w:rsid w:val="00FA55CF"/>
    <w:rsid w:val="00FA75BC"/>
    <w:rsid w:val="00FB3469"/>
    <w:rsid w:val="00FB4648"/>
    <w:rsid w:val="00FB475E"/>
    <w:rsid w:val="00FC189C"/>
    <w:rsid w:val="00FC6BF1"/>
    <w:rsid w:val="00FD251B"/>
    <w:rsid w:val="00FD4934"/>
    <w:rsid w:val="00FE0894"/>
    <w:rsid w:val="00FE6000"/>
    <w:rsid w:val="00FF69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5BF4"/>
  <w15:chartTrackingRefBased/>
  <w15:docId w15:val="{4D7249DC-A0B4-4BE6-ADC4-180466F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44D4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6B6F"/>
    <w:pPr>
      <w:autoSpaceDE w:val="0"/>
      <w:autoSpaceDN w:val="0"/>
      <w:adjustRightInd w:val="0"/>
      <w:spacing w:after="0" w:line="240" w:lineRule="auto"/>
    </w:pPr>
    <w:rPr>
      <w:rFonts w:ascii="Times New Roman" w:hAnsi="Times New Roman" w:cs="Times New Roman"/>
      <w:color w:val="000000"/>
      <w:sz w:val="24"/>
      <w:szCs w:val="24"/>
    </w:rPr>
  </w:style>
  <w:style w:type="paragraph" w:styleId="Web">
    <w:name w:val="Normal (Web)"/>
    <w:basedOn w:val="a"/>
    <w:uiPriority w:val="99"/>
    <w:unhideWhenUsed/>
    <w:rsid w:val="007F17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FE0894"/>
    <w:pPr>
      <w:spacing w:after="200" w:line="276" w:lineRule="auto"/>
      <w:ind w:left="720"/>
      <w:contextualSpacing/>
    </w:pPr>
  </w:style>
  <w:style w:type="character" w:customStyle="1" w:styleId="3Char">
    <w:name w:val="Επικεφαλίδα 3 Char"/>
    <w:basedOn w:val="a0"/>
    <w:link w:val="3"/>
    <w:uiPriority w:val="9"/>
    <w:rsid w:val="00F44D46"/>
    <w:rPr>
      <w:rFonts w:ascii="Times New Roman" w:eastAsia="Times New Roman" w:hAnsi="Times New Roman" w:cs="Times New Roman"/>
      <w:b/>
      <w:bCs/>
      <w:sz w:val="27"/>
      <w:szCs w:val="27"/>
      <w:lang w:eastAsia="el-GR"/>
    </w:rPr>
  </w:style>
  <w:style w:type="character" w:customStyle="1" w:styleId="132">
    <w:name w:val="Σώμα κειμένου + 132"/>
    <w:aliases w:val="5 στ.5,Έντονη γραφή4,Πλάγια γραφή6,5 στ.2,Έντονη γραφή2,Πλάγια γραφή2"/>
    <w:basedOn w:val="a0"/>
    <w:uiPriority w:val="99"/>
    <w:rsid w:val="00104DAB"/>
    <w:rPr>
      <w:rFonts w:ascii="Sylfaen" w:hAnsi="Sylfaen" w:cs="Sylfaen"/>
      <w:b/>
      <w:bCs/>
      <w:i/>
      <w:iCs/>
      <w:spacing w:val="0"/>
      <w:sz w:val="27"/>
      <w:szCs w:val="27"/>
      <w:shd w:val="clear" w:color="auto" w:fill="FFFFFF"/>
    </w:rPr>
  </w:style>
  <w:style w:type="paragraph" w:styleId="a4">
    <w:name w:val="Body Text"/>
    <w:basedOn w:val="a"/>
    <w:link w:val="Char"/>
    <w:uiPriority w:val="1"/>
    <w:qFormat/>
    <w:rsid w:val="003E5E18"/>
    <w:pPr>
      <w:widowControl w:val="0"/>
      <w:autoSpaceDE w:val="0"/>
      <w:autoSpaceDN w:val="0"/>
      <w:spacing w:after="0" w:line="240" w:lineRule="auto"/>
    </w:pPr>
    <w:rPr>
      <w:rFonts w:ascii="Times New Roman" w:eastAsia="Times New Roman" w:hAnsi="Times New Roman" w:cs="Times New Roman"/>
      <w:sz w:val="26"/>
      <w:szCs w:val="26"/>
      <w:lang w:eastAsia="el-GR" w:bidi="el-GR"/>
    </w:rPr>
  </w:style>
  <w:style w:type="character" w:customStyle="1" w:styleId="Char">
    <w:name w:val="Σώμα κειμένου Char"/>
    <w:basedOn w:val="a0"/>
    <w:link w:val="a4"/>
    <w:uiPriority w:val="1"/>
    <w:rsid w:val="003E5E18"/>
    <w:rPr>
      <w:rFonts w:ascii="Times New Roman" w:eastAsia="Times New Roman" w:hAnsi="Times New Roman" w:cs="Times New Roman"/>
      <w:sz w:val="26"/>
      <w:szCs w:val="26"/>
      <w:lang w:eastAsia="el-GR" w:bidi="el-GR"/>
    </w:rPr>
  </w:style>
  <w:style w:type="table" w:customStyle="1" w:styleId="TableNormal">
    <w:name w:val="Table Normal"/>
    <w:uiPriority w:val="2"/>
    <w:semiHidden/>
    <w:unhideWhenUsed/>
    <w:qFormat/>
    <w:rsid w:val="003E5E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5E18"/>
    <w:pPr>
      <w:widowControl w:val="0"/>
      <w:autoSpaceDE w:val="0"/>
      <w:autoSpaceDN w:val="0"/>
      <w:spacing w:after="0" w:line="240" w:lineRule="auto"/>
      <w:ind w:left="107"/>
    </w:pPr>
    <w:rPr>
      <w:rFonts w:ascii="Arial" w:eastAsia="Arial" w:hAnsi="Arial" w:cs="Times New Roman"/>
      <w:lang w:val="en-US"/>
    </w:rPr>
  </w:style>
  <w:style w:type="table" w:styleId="a5">
    <w:name w:val="Table Grid"/>
    <w:basedOn w:val="a1"/>
    <w:uiPriority w:val="39"/>
    <w:rsid w:val="00FD2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A77D4"/>
    <w:pPr>
      <w:tabs>
        <w:tab w:val="center" w:pos="4153"/>
        <w:tab w:val="right" w:pos="8306"/>
      </w:tabs>
      <w:spacing w:after="0" w:line="240" w:lineRule="auto"/>
    </w:pPr>
  </w:style>
  <w:style w:type="character" w:customStyle="1" w:styleId="Char0">
    <w:name w:val="Κεφαλίδα Char"/>
    <w:basedOn w:val="a0"/>
    <w:link w:val="a6"/>
    <w:uiPriority w:val="99"/>
    <w:rsid w:val="00BA77D4"/>
  </w:style>
  <w:style w:type="paragraph" w:styleId="a7">
    <w:name w:val="footer"/>
    <w:basedOn w:val="a"/>
    <w:link w:val="Char1"/>
    <w:uiPriority w:val="99"/>
    <w:unhideWhenUsed/>
    <w:rsid w:val="00BA77D4"/>
    <w:pPr>
      <w:tabs>
        <w:tab w:val="center" w:pos="4153"/>
        <w:tab w:val="right" w:pos="8306"/>
      </w:tabs>
      <w:spacing w:after="0" w:line="240" w:lineRule="auto"/>
    </w:pPr>
  </w:style>
  <w:style w:type="character" w:customStyle="1" w:styleId="Char1">
    <w:name w:val="Υποσέλιδο Char"/>
    <w:basedOn w:val="a0"/>
    <w:link w:val="a7"/>
    <w:uiPriority w:val="99"/>
    <w:rsid w:val="00BA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68501">
      <w:bodyDiv w:val="1"/>
      <w:marLeft w:val="0"/>
      <w:marRight w:val="0"/>
      <w:marTop w:val="0"/>
      <w:marBottom w:val="0"/>
      <w:divBdr>
        <w:top w:val="none" w:sz="0" w:space="0" w:color="auto"/>
        <w:left w:val="none" w:sz="0" w:space="0" w:color="auto"/>
        <w:bottom w:val="none" w:sz="0" w:space="0" w:color="auto"/>
        <w:right w:val="none" w:sz="0" w:space="0" w:color="auto"/>
      </w:divBdr>
      <w:divsChild>
        <w:div w:id="977149226">
          <w:marLeft w:val="0"/>
          <w:marRight w:val="0"/>
          <w:marTop w:val="0"/>
          <w:marBottom w:val="240"/>
          <w:divBdr>
            <w:top w:val="none" w:sz="0" w:space="0" w:color="auto"/>
            <w:left w:val="none" w:sz="0" w:space="0" w:color="auto"/>
            <w:bottom w:val="none" w:sz="0" w:space="0" w:color="auto"/>
            <w:right w:val="none" w:sz="0" w:space="0" w:color="auto"/>
          </w:divBdr>
          <w:divsChild>
            <w:div w:id="1347707235">
              <w:marLeft w:val="0"/>
              <w:marRight w:val="300"/>
              <w:marTop w:val="0"/>
              <w:marBottom w:val="0"/>
              <w:divBdr>
                <w:top w:val="none" w:sz="0" w:space="0" w:color="auto"/>
                <w:left w:val="none" w:sz="0" w:space="0" w:color="auto"/>
                <w:bottom w:val="none" w:sz="0" w:space="0" w:color="auto"/>
                <w:right w:val="none" w:sz="0" w:space="0" w:color="auto"/>
              </w:divBdr>
            </w:div>
          </w:divsChild>
        </w:div>
        <w:div w:id="1958291304">
          <w:marLeft w:val="0"/>
          <w:marRight w:val="150"/>
          <w:marTop w:val="0"/>
          <w:marBottom w:val="0"/>
          <w:divBdr>
            <w:top w:val="none" w:sz="0" w:space="0" w:color="auto"/>
            <w:left w:val="none" w:sz="0" w:space="0" w:color="auto"/>
            <w:bottom w:val="none" w:sz="0" w:space="0" w:color="auto"/>
            <w:right w:val="none" w:sz="0" w:space="0" w:color="auto"/>
          </w:divBdr>
        </w:div>
        <w:div w:id="790168064">
          <w:marLeft w:val="0"/>
          <w:marRight w:val="0"/>
          <w:marTop w:val="0"/>
          <w:marBottom w:val="240"/>
          <w:divBdr>
            <w:top w:val="none" w:sz="0" w:space="0" w:color="auto"/>
            <w:left w:val="none" w:sz="0" w:space="0" w:color="auto"/>
            <w:bottom w:val="none" w:sz="0" w:space="0" w:color="auto"/>
            <w:right w:val="none" w:sz="0" w:space="0" w:color="auto"/>
          </w:divBdr>
          <w:divsChild>
            <w:div w:id="46015374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86E3B-4707-401C-8B6E-9F156EB1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6</Pages>
  <Words>1635</Words>
  <Characters>8831</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ΒΑΣΙΛΕΙΟΣ ΣΠΥΡΟΥ</cp:lastModifiedBy>
  <cp:revision>397</cp:revision>
  <cp:lastPrinted>2026-02-14T09:55:00Z</cp:lastPrinted>
  <dcterms:created xsi:type="dcterms:W3CDTF">2026-02-01T08:22:00Z</dcterms:created>
  <dcterms:modified xsi:type="dcterms:W3CDTF">2026-02-17T12:00:00Z</dcterms:modified>
</cp:coreProperties>
</file>